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E" w:rsidRPr="00DE0F40" w:rsidRDefault="00F1723E" w:rsidP="00F1723E">
      <w:pPr>
        <w:pStyle w:val="a8"/>
        <w:shd w:val="clear" w:color="auto" w:fill="FFFFFF"/>
        <w:spacing w:before="0" w:beforeAutospacing="0" w:after="15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 xml:space="preserve">Отчет главы администрации Борского сельского поселения </w:t>
      </w:r>
    </w:p>
    <w:p w:rsidR="00F1723E" w:rsidRPr="00DE0F40" w:rsidRDefault="00F1723E" w:rsidP="00F1723E">
      <w:pPr>
        <w:pStyle w:val="a8"/>
        <w:shd w:val="clear" w:color="auto" w:fill="FFFFFF"/>
        <w:spacing w:before="0" w:beforeAutospacing="0" w:after="15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>об итогах социаль</w:t>
      </w:r>
      <w:r w:rsidR="001375D0" w:rsidRPr="00DE0F40">
        <w:rPr>
          <w:rStyle w:val="a9"/>
          <w:color w:val="000000" w:themeColor="text1"/>
          <w:sz w:val="28"/>
          <w:szCs w:val="28"/>
        </w:rPr>
        <w:t>но-экономического развития в 202</w:t>
      </w:r>
      <w:r w:rsidR="00A96B4A">
        <w:rPr>
          <w:rStyle w:val="a9"/>
          <w:color w:val="000000" w:themeColor="text1"/>
          <w:sz w:val="28"/>
          <w:szCs w:val="28"/>
        </w:rPr>
        <w:t>1</w:t>
      </w:r>
      <w:r w:rsidR="00015BC7">
        <w:rPr>
          <w:rStyle w:val="a9"/>
          <w:color w:val="000000" w:themeColor="text1"/>
          <w:sz w:val="28"/>
          <w:szCs w:val="28"/>
        </w:rPr>
        <w:t xml:space="preserve"> году и задачах на 20</w:t>
      </w:r>
      <w:r w:rsidR="00FE17B4" w:rsidRPr="00DE0F40">
        <w:rPr>
          <w:rStyle w:val="a9"/>
          <w:color w:val="000000" w:themeColor="text1"/>
          <w:sz w:val="28"/>
          <w:szCs w:val="28"/>
        </w:rPr>
        <w:t>2</w:t>
      </w:r>
      <w:r w:rsidR="00A96B4A">
        <w:rPr>
          <w:rStyle w:val="a9"/>
          <w:color w:val="000000" w:themeColor="text1"/>
          <w:sz w:val="28"/>
          <w:szCs w:val="28"/>
        </w:rPr>
        <w:t>2</w:t>
      </w:r>
      <w:r w:rsidRPr="00DE0F40">
        <w:rPr>
          <w:rStyle w:val="a9"/>
          <w:color w:val="000000" w:themeColor="text1"/>
          <w:sz w:val="28"/>
          <w:szCs w:val="28"/>
        </w:rPr>
        <w:t xml:space="preserve"> год.</w:t>
      </w:r>
    </w:p>
    <w:p w:rsidR="00A96B4A" w:rsidRPr="00D55C24" w:rsidRDefault="00A96B4A" w:rsidP="00D55C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 xml:space="preserve">Добрый день жители поселения,  депутаты, все присутствующие и конечно все участники </w:t>
      </w:r>
    </w:p>
    <w:p w:rsidR="00A96B4A" w:rsidRPr="00D55C24" w:rsidRDefault="00A96B4A" w:rsidP="00D55C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>сегодняшней трансляции отчета в  режиме онлайн  и если отчет прошлого года в таком режиме</w:t>
      </w:r>
    </w:p>
    <w:p w:rsidR="00A96B4A" w:rsidRPr="00D55C24" w:rsidRDefault="00A96B4A" w:rsidP="00D55C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 xml:space="preserve">был не обычным, то сегодня это </w:t>
      </w:r>
      <w:proofErr w:type="gramStart"/>
      <w:r w:rsidRPr="00D55C24">
        <w:rPr>
          <w:rFonts w:ascii="Times New Roman" w:hAnsi="Times New Roman" w:cs="Times New Roman"/>
          <w:sz w:val="28"/>
          <w:szCs w:val="28"/>
        </w:rPr>
        <w:t>воспринимается</w:t>
      </w:r>
      <w:proofErr w:type="gramEnd"/>
      <w:r w:rsidRPr="00D55C24">
        <w:rPr>
          <w:rFonts w:ascii="Times New Roman" w:hAnsi="Times New Roman" w:cs="Times New Roman"/>
          <w:sz w:val="28"/>
          <w:szCs w:val="28"/>
        </w:rPr>
        <w:t xml:space="preserve"> прочти как штатный режим.</w:t>
      </w:r>
    </w:p>
    <w:p w:rsidR="00A96B4A" w:rsidRPr="00D55C24" w:rsidRDefault="00176E5E" w:rsidP="00D55C2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Start"/>
      <w:r w:rsidR="00A96B4A" w:rsidRPr="00D55C24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="00A96B4A" w:rsidRPr="00D55C24">
        <w:rPr>
          <w:rFonts w:ascii="Times New Roman" w:hAnsi="Times New Roman" w:cs="Times New Roman"/>
          <w:sz w:val="28"/>
          <w:szCs w:val="28"/>
        </w:rPr>
        <w:t>, как глава администрации поселения доведу до вашего сведения отчет о работе администрации Борского сельского поселен</w:t>
      </w:r>
      <w:r w:rsidR="00D55C24" w:rsidRPr="00D55C24">
        <w:rPr>
          <w:rFonts w:ascii="Times New Roman" w:hAnsi="Times New Roman" w:cs="Times New Roman"/>
          <w:sz w:val="28"/>
          <w:szCs w:val="28"/>
        </w:rPr>
        <w:t xml:space="preserve">ия  за 2021 год и </w:t>
      </w:r>
      <w:r w:rsidR="00A96B4A" w:rsidRPr="00D55C2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D55C24" w:rsidRPr="00D55C24">
        <w:rPr>
          <w:rFonts w:ascii="Times New Roman" w:hAnsi="Times New Roman" w:cs="Times New Roman"/>
          <w:sz w:val="28"/>
          <w:szCs w:val="28"/>
        </w:rPr>
        <w:t xml:space="preserve">, </w:t>
      </w:r>
      <w:r w:rsidR="00A96B4A" w:rsidRPr="00D55C24">
        <w:rPr>
          <w:rFonts w:ascii="Times New Roman" w:hAnsi="Times New Roman" w:cs="Times New Roman"/>
          <w:sz w:val="28"/>
          <w:szCs w:val="28"/>
        </w:rPr>
        <w:t xml:space="preserve"> намеченных к выполнению в 2022 году.</w:t>
      </w:r>
    </w:p>
    <w:p w:rsidR="00A96B4A" w:rsidRPr="00D55C24" w:rsidRDefault="00A96B4A" w:rsidP="00D55C2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>Местная администрация</w:t>
      </w:r>
      <w:proofErr w:type="gramStart"/>
      <w:r w:rsidRPr="00D55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C24">
        <w:rPr>
          <w:rFonts w:ascii="Times New Roman" w:hAnsi="Times New Roman" w:cs="Times New Roman"/>
          <w:sz w:val="28"/>
          <w:szCs w:val="28"/>
        </w:rPr>
        <w:t>являясь исполнительно-распорядительным органом муниципального образования занимает особое место  в структуре органов местного самоуправления  и именно она  наделяется уставом муниципального образования  полномочиями по решению  вопросов местного значения.</w:t>
      </w:r>
    </w:p>
    <w:p w:rsidR="00A96B4A" w:rsidRPr="00D55C24" w:rsidRDefault="00A96B4A" w:rsidP="00D55C2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 xml:space="preserve">Администрация поселения это тот орган в РФ, через который  местное самоуправление  самостоятельно и под свою ответственность решает вопросы местного значения, </w:t>
      </w:r>
      <w:proofErr w:type="gramStart"/>
      <w:r w:rsidRPr="00D55C24">
        <w:rPr>
          <w:rFonts w:ascii="Times New Roman" w:hAnsi="Times New Roman" w:cs="Times New Roman"/>
          <w:sz w:val="28"/>
          <w:szCs w:val="28"/>
        </w:rPr>
        <w:t>исходя из интересов населения и в конечном итоге играет</w:t>
      </w:r>
      <w:proofErr w:type="gramEnd"/>
      <w:r w:rsidRPr="00D55C24">
        <w:rPr>
          <w:rFonts w:ascii="Times New Roman" w:hAnsi="Times New Roman" w:cs="Times New Roman"/>
          <w:sz w:val="28"/>
          <w:szCs w:val="28"/>
        </w:rPr>
        <w:t xml:space="preserve"> одну из ведущих ролей в системе управления территорией, на которой и осуществляется  это самое местное самоуправление.</w:t>
      </w:r>
      <w:r w:rsidR="009E0F20">
        <w:rPr>
          <w:rFonts w:ascii="Times New Roman" w:hAnsi="Times New Roman" w:cs="Times New Roman"/>
          <w:sz w:val="28"/>
          <w:szCs w:val="28"/>
        </w:rPr>
        <w:t xml:space="preserve">  </w:t>
      </w:r>
      <w:r w:rsidRPr="00D55C24">
        <w:rPr>
          <w:rFonts w:ascii="Times New Roman" w:hAnsi="Times New Roman" w:cs="Times New Roman"/>
          <w:sz w:val="28"/>
          <w:szCs w:val="28"/>
        </w:rPr>
        <w:t>Образно говоря я доведу до вашего сведения информацию -</w:t>
      </w:r>
      <w:r w:rsidR="00D55C24" w:rsidRPr="00D55C24">
        <w:rPr>
          <w:rFonts w:ascii="Times New Roman" w:hAnsi="Times New Roman" w:cs="Times New Roman"/>
          <w:sz w:val="28"/>
          <w:szCs w:val="28"/>
        </w:rPr>
        <w:t xml:space="preserve"> </w:t>
      </w:r>
      <w:r w:rsidRPr="00D55C24">
        <w:rPr>
          <w:rFonts w:ascii="Times New Roman" w:hAnsi="Times New Roman" w:cs="Times New Roman"/>
          <w:sz w:val="28"/>
          <w:szCs w:val="28"/>
        </w:rPr>
        <w:t>отчет о том как администрация Борског</w:t>
      </w:r>
      <w:r w:rsidR="00634EC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proofErr w:type="spellStart"/>
      <w:r w:rsidR="00634ECD">
        <w:rPr>
          <w:rFonts w:ascii="Times New Roman" w:hAnsi="Times New Roman" w:cs="Times New Roman"/>
          <w:sz w:val="28"/>
          <w:szCs w:val="28"/>
        </w:rPr>
        <w:t>управляла</w:t>
      </w:r>
      <w:proofErr w:type="gramStart"/>
      <w:r w:rsidRPr="00D55C2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55C24">
        <w:rPr>
          <w:rFonts w:ascii="Times New Roman" w:hAnsi="Times New Roman" w:cs="Times New Roman"/>
          <w:sz w:val="28"/>
          <w:szCs w:val="28"/>
        </w:rPr>
        <w:t>веренной</w:t>
      </w:r>
      <w:proofErr w:type="spellEnd"/>
      <w:r w:rsidRPr="00D55C24">
        <w:rPr>
          <w:rFonts w:ascii="Times New Roman" w:hAnsi="Times New Roman" w:cs="Times New Roman"/>
          <w:sz w:val="28"/>
          <w:szCs w:val="28"/>
        </w:rPr>
        <w:t xml:space="preserve"> нам </w:t>
      </w:r>
      <w:r w:rsidR="00D55C24" w:rsidRPr="00D55C24">
        <w:rPr>
          <w:rFonts w:ascii="Times New Roman" w:hAnsi="Times New Roman" w:cs="Times New Roman"/>
          <w:sz w:val="28"/>
          <w:szCs w:val="28"/>
        </w:rPr>
        <w:t xml:space="preserve"> </w:t>
      </w:r>
      <w:r w:rsidRPr="00D55C24">
        <w:rPr>
          <w:rFonts w:ascii="Times New Roman" w:hAnsi="Times New Roman" w:cs="Times New Roman"/>
          <w:sz w:val="28"/>
          <w:szCs w:val="28"/>
        </w:rPr>
        <w:t>территорией поселения</w:t>
      </w:r>
      <w:r w:rsidR="00D55C24" w:rsidRPr="00D55C24">
        <w:rPr>
          <w:rFonts w:ascii="Times New Roman" w:hAnsi="Times New Roman" w:cs="Times New Roman"/>
          <w:sz w:val="28"/>
          <w:szCs w:val="28"/>
        </w:rPr>
        <w:t>.</w:t>
      </w:r>
    </w:p>
    <w:p w:rsidR="00A96B4A" w:rsidRPr="00D55C24" w:rsidRDefault="00A96B4A" w:rsidP="00D55C2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 xml:space="preserve">Свою работу администрация организовывала на основе разработанной программы  Социально </w:t>
      </w:r>
      <w:proofErr w:type="gramStart"/>
      <w:r w:rsidRPr="00D55C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55C24">
        <w:rPr>
          <w:rFonts w:ascii="Times New Roman" w:hAnsi="Times New Roman" w:cs="Times New Roman"/>
          <w:sz w:val="28"/>
          <w:szCs w:val="28"/>
        </w:rPr>
        <w:t>кономического развития поселения, включающей приоритетные направления развития поселения, планов действия администрации на год, а также текущих квартальных и оперативных недельных планов работы.</w:t>
      </w:r>
    </w:p>
    <w:p w:rsidR="0093414C" w:rsidRDefault="009F3D89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93414C" w:rsidRPr="00DE0F40">
        <w:rPr>
          <w:color w:val="000000" w:themeColor="text1"/>
          <w:sz w:val="28"/>
          <w:szCs w:val="28"/>
        </w:rPr>
        <w:t>Для информирования населения о деятельности администрации  используется официальный сайт администрации,</w:t>
      </w:r>
      <w:r w:rsidR="009E0F20">
        <w:rPr>
          <w:color w:val="000000" w:themeColor="text1"/>
          <w:sz w:val="28"/>
          <w:szCs w:val="28"/>
        </w:rPr>
        <w:t xml:space="preserve"> </w:t>
      </w:r>
      <w:r w:rsidR="00D55C24">
        <w:rPr>
          <w:color w:val="000000" w:themeColor="text1"/>
          <w:sz w:val="28"/>
          <w:szCs w:val="28"/>
        </w:rPr>
        <w:t xml:space="preserve">где размещается основная информация и нормативно-правовая база администрации,  </w:t>
      </w:r>
      <w:r w:rsidR="0093414C" w:rsidRPr="00DE0F40">
        <w:rPr>
          <w:color w:val="000000" w:themeColor="text1"/>
          <w:sz w:val="28"/>
          <w:szCs w:val="28"/>
        </w:rPr>
        <w:t xml:space="preserve"> </w:t>
      </w:r>
      <w:r w:rsidR="00FE17B4" w:rsidRPr="00DE0F40">
        <w:rPr>
          <w:color w:val="000000" w:themeColor="text1"/>
          <w:sz w:val="28"/>
          <w:szCs w:val="28"/>
        </w:rPr>
        <w:t xml:space="preserve"> а так же страница в социальной сети «</w:t>
      </w:r>
      <w:proofErr w:type="spellStart"/>
      <w:r w:rsidR="00FE17B4" w:rsidRPr="00DE0F40">
        <w:rPr>
          <w:color w:val="000000" w:themeColor="text1"/>
          <w:sz w:val="28"/>
          <w:szCs w:val="28"/>
        </w:rPr>
        <w:t>ВКонтакте</w:t>
      </w:r>
      <w:proofErr w:type="spellEnd"/>
      <w:r w:rsidR="00FE17B4" w:rsidRPr="00DE0F40">
        <w:rPr>
          <w:color w:val="000000" w:themeColor="text1"/>
          <w:sz w:val="28"/>
          <w:szCs w:val="28"/>
        </w:rPr>
        <w:t xml:space="preserve">», где </w:t>
      </w:r>
      <w:r w:rsidR="00DE0F40">
        <w:rPr>
          <w:color w:val="000000" w:themeColor="text1"/>
          <w:sz w:val="28"/>
          <w:szCs w:val="28"/>
        </w:rPr>
        <w:t xml:space="preserve">размещается информация </w:t>
      </w:r>
      <w:r w:rsidR="0093414C" w:rsidRPr="00DE0F40">
        <w:rPr>
          <w:color w:val="000000" w:themeColor="text1"/>
          <w:sz w:val="28"/>
          <w:szCs w:val="28"/>
        </w:rPr>
        <w:t xml:space="preserve"> об актуальных событиях и мероприятиях в поселении.</w:t>
      </w:r>
    </w:p>
    <w:p w:rsidR="00FD51C7" w:rsidRDefault="00AE787E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Администрацией </w:t>
      </w:r>
      <w:r w:rsidR="00FD51C7">
        <w:rPr>
          <w:color w:val="000000" w:themeColor="text1"/>
          <w:sz w:val="28"/>
          <w:szCs w:val="28"/>
        </w:rPr>
        <w:t xml:space="preserve"> предоставляется</w:t>
      </w:r>
      <w:r w:rsidR="00815841">
        <w:rPr>
          <w:color w:val="000000" w:themeColor="text1"/>
          <w:sz w:val="28"/>
          <w:szCs w:val="28"/>
        </w:rPr>
        <w:t xml:space="preserve">  28 муниципальных услуг</w:t>
      </w:r>
      <w:r w:rsidRPr="00AE78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населению, за 2021 год были оказаны</w:t>
      </w:r>
      <w:r w:rsidR="004C1133">
        <w:rPr>
          <w:color w:val="000000" w:themeColor="text1"/>
          <w:sz w:val="28"/>
          <w:szCs w:val="28"/>
        </w:rPr>
        <w:t xml:space="preserve"> следующие услуги</w:t>
      </w:r>
      <w:r w:rsidR="00815841">
        <w:rPr>
          <w:color w:val="000000" w:themeColor="text1"/>
          <w:sz w:val="28"/>
          <w:szCs w:val="28"/>
        </w:rPr>
        <w:t xml:space="preserve">: </w:t>
      </w:r>
    </w:p>
    <w:p w:rsidR="004C1133" w:rsidRPr="000A659F" w:rsidRDefault="00815841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0A659F">
        <w:rPr>
          <w:color w:val="000000" w:themeColor="text1"/>
          <w:sz w:val="28"/>
          <w:szCs w:val="28"/>
        </w:rPr>
        <w:t>- услуг</w:t>
      </w:r>
      <w:r w:rsidR="004C1133" w:rsidRPr="000A659F">
        <w:rPr>
          <w:color w:val="000000" w:themeColor="text1"/>
          <w:sz w:val="28"/>
          <w:szCs w:val="28"/>
        </w:rPr>
        <w:t>и</w:t>
      </w:r>
      <w:r w:rsidRPr="000A659F">
        <w:rPr>
          <w:color w:val="000000" w:themeColor="text1"/>
          <w:sz w:val="28"/>
          <w:szCs w:val="28"/>
        </w:rPr>
        <w:t xml:space="preserve"> в присвоении, изменении, </w:t>
      </w:r>
      <w:proofErr w:type="spellStart"/>
      <w:r w:rsidRPr="000A659F">
        <w:rPr>
          <w:color w:val="000000" w:themeColor="text1"/>
          <w:sz w:val="28"/>
          <w:szCs w:val="28"/>
        </w:rPr>
        <w:t>анулировании</w:t>
      </w:r>
      <w:proofErr w:type="spellEnd"/>
      <w:r w:rsidRPr="000A659F">
        <w:rPr>
          <w:color w:val="000000" w:themeColor="text1"/>
          <w:sz w:val="28"/>
          <w:szCs w:val="28"/>
        </w:rPr>
        <w:t xml:space="preserve"> </w:t>
      </w:r>
    </w:p>
    <w:p w:rsidR="00815841" w:rsidRPr="000A659F" w:rsidRDefault="00815841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0A659F">
        <w:rPr>
          <w:color w:val="000000" w:themeColor="text1"/>
          <w:sz w:val="28"/>
          <w:szCs w:val="28"/>
        </w:rPr>
        <w:t>- услуг</w:t>
      </w:r>
      <w:r w:rsidR="004C1133" w:rsidRPr="000A659F">
        <w:rPr>
          <w:color w:val="000000" w:themeColor="text1"/>
          <w:sz w:val="28"/>
          <w:szCs w:val="28"/>
        </w:rPr>
        <w:t>и</w:t>
      </w:r>
      <w:r w:rsidRPr="000A659F">
        <w:rPr>
          <w:color w:val="000000" w:themeColor="text1"/>
          <w:sz w:val="28"/>
          <w:szCs w:val="28"/>
        </w:rPr>
        <w:t xml:space="preserve"> по  выдач</w:t>
      </w:r>
      <w:r w:rsidR="00063C68" w:rsidRPr="000A659F">
        <w:rPr>
          <w:color w:val="000000" w:themeColor="text1"/>
          <w:sz w:val="28"/>
          <w:szCs w:val="28"/>
        </w:rPr>
        <w:t>е</w:t>
      </w:r>
      <w:r w:rsidRPr="000A659F">
        <w:rPr>
          <w:color w:val="000000" w:themeColor="text1"/>
          <w:sz w:val="28"/>
          <w:szCs w:val="28"/>
        </w:rPr>
        <w:t xml:space="preserve"> справок и  выписок,   из  </w:t>
      </w:r>
      <w:proofErr w:type="spellStart"/>
      <w:r w:rsidRPr="000A659F">
        <w:rPr>
          <w:color w:val="000000" w:themeColor="text1"/>
          <w:sz w:val="28"/>
          <w:szCs w:val="28"/>
        </w:rPr>
        <w:t>похозяйственных</w:t>
      </w:r>
      <w:proofErr w:type="spellEnd"/>
      <w:r w:rsidRPr="000A659F">
        <w:rPr>
          <w:color w:val="000000" w:themeColor="text1"/>
          <w:sz w:val="28"/>
          <w:szCs w:val="28"/>
        </w:rPr>
        <w:t xml:space="preserve"> книг и др. </w:t>
      </w:r>
    </w:p>
    <w:p w:rsidR="00815841" w:rsidRDefault="0081584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A659F">
        <w:rPr>
          <w:color w:val="000000" w:themeColor="text1"/>
          <w:sz w:val="28"/>
          <w:szCs w:val="28"/>
        </w:rPr>
        <w:lastRenderedPageBreak/>
        <w:t>-</w:t>
      </w:r>
      <w:r w:rsidR="004C1133" w:rsidRPr="000A659F">
        <w:rPr>
          <w:color w:val="000000" w:themeColor="text1"/>
          <w:sz w:val="28"/>
          <w:szCs w:val="28"/>
        </w:rPr>
        <w:t xml:space="preserve">выдача </w:t>
      </w:r>
      <w:r w:rsidRPr="000A659F">
        <w:rPr>
          <w:color w:val="000000" w:themeColor="text1"/>
          <w:sz w:val="28"/>
          <w:szCs w:val="28"/>
        </w:rPr>
        <w:t xml:space="preserve"> разрешений на проведение земляных работ.</w:t>
      </w:r>
    </w:p>
    <w:p w:rsidR="00815841" w:rsidRDefault="0081584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15841">
        <w:rPr>
          <w:color w:val="000000" w:themeColor="text1"/>
          <w:sz w:val="28"/>
          <w:szCs w:val="28"/>
        </w:rPr>
        <w:t>выда</w:t>
      </w:r>
      <w:r w:rsidR="004C1133">
        <w:rPr>
          <w:color w:val="000000" w:themeColor="text1"/>
          <w:sz w:val="28"/>
          <w:szCs w:val="28"/>
        </w:rPr>
        <w:t xml:space="preserve">ча </w:t>
      </w:r>
      <w:r w:rsidRPr="00815841">
        <w:rPr>
          <w:color w:val="000000" w:themeColor="text1"/>
          <w:sz w:val="28"/>
          <w:szCs w:val="28"/>
        </w:rPr>
        <w:t>разрешений на захоронение</w:t>
      </w:r>
      <w:r w:rsidR="000A659F">
        <w:rPr>
          <w:color w:val="000000" w:themeColor="text1"/>
          <w:sz w:val="28"/>
          <w:szCs w:val="28"/>
        </w:rPr>
        <w:t xml:space="preserve"> и другие </w:t>
      </w:r>
    </w:p>
    <w:p w:rsidR="00815841" w:rsidRDefault="00815841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A659F">
        <w:rPr>
          <w:color w:val="000000" w:themeColor="text1"/>
          <w:sz w:val="28"/>
          <w:szCs w:val="28"/>
        </w:rPr>
        <w:t xml:space="preserve">За отчетный период </w:t>
      </w:r>
      <w:r w:rsidR="00AE787E">
        <w:rPr>
          <w:color w:val="000000" w:themeColor="text1"/>
          <w:sz w:val="28"/>
          <w:szCs w:val="28"/>
        </w:rPr>
        <w:t xml:space="preserve"> </w:t>
      </w:r>
      <w:r w:rsidRPr="00815841">
        <w:rPr>
          <w:color w:val="000000" w:themeColor="text1"/>
          <w:sz w:val="28"/>
          <w:szCs w:val="28"/>
        </w:rPr>
        <w:t>поступило 6 обращений граждан  на приватизацию муниципального жилого фонда. Та</w:t>
      </w:r>
      <w:r>
        <w:rPr>
          <w:color w:val="000000" w:themeColor="text1"/>
          <w:sz w:val="28"/>
          <w:szCs w:val="28"/>
        </w:rPr>
        <w:t>к</w:t>
      </w:r>
      <w:r w:rsidR="000A659F">
        <w:rPr>
          <w:color w:val="000000" w:themeColor="text1"/>
          <w:sz w:val="28"/>
          <w:szCs w:val="28"/>
        </w:rPr>
        <w:t xml:space="preserve"> </w:t>
      </w:r>
      <w:r w:rsidRPr="00815841">
        <w:rPr>
          <w:color w:val="000000" w:themeColor="text1"/>
          <w:sz w:val="28"/>
          <w:szCs w:val="28"/>
        </w:rPr>
        <w:t xml:space="preserve">в 2021 г.  из муниципальной собственности поселения в собственность граждан передано (приватизировано) </w:t>
      </w:r>
      <w:r w:rsidR="000A659F">
        <w:rPr>
          <w:color w:val="000000" w:themeColor="text1"/>
          <w:sz w:val="28"/>
          <w:szCs w:val="28"/>
        </w:rPr>
        <w:t xml:space="preserve">- </w:t>
      </w:r>
      <w:r w:rsidRPr="00815841">
        <w:rPr>
          <w:color w:val="000000" w:themeColor="text1"/>
          <w:sz w:val="28"/>
          <w:szCs w:val="28"/>
        </w:rPr>
        <w:t xml:space="preserve">6 муниципальных квартир, общей площадью 314, 54 кв.м.  </w:t>
      </w:r>
    </w:p>
    <w:p w:rsidR="009E0F20" w:rsidRDefault="00815841" w:rsidP="009E0F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815841">
        <w:rPr>
          <w:color w:val="000000" w:themeColor="text1"/>
          <w:sz w:val="28"/>
          <w:szCs w:val="28"/>
        </w:rPr>
        <w:t xml:space="preserve"> целях заключения гражданами договоров купли-продажи лесных насаждений для собственных нужд с </w:t>
      </w:r>
      <w:proofErr w:type="spellStart"/>
      <w:r w:rsidRPr="00815841">
        <w:rPr>
          <w:color w:val="000000" w:themeColor="text1"/>
          <w:sz w:val="28"/>
          <w:szCs w:val="28"/>
        </w:rPr>
        <w:t>Бокситогорским</w:t>
      </w:r>
      <w:proofErr w:type="spellEnd"/>
      <w:r w:rsidRPr="00815841">
        <w:rPr>
          <w:color w:val="000000" w:themeColor="text1"/>
          <w:sz w:val="28"/>
          <w:szCs w:val="28"/>
        </w:rPr>
        <w:t xml:space="preserve"> лесничеством в  администрацию Борского поселения для согласования поступило 140 обращений    от жителей поселения</w:t>
      </w:r>
      <w:proofErr w:type="gramStart"/>
      <w:r w:rsidRPr="00815841">
        <w:rPr>
          <w:color w:val="000000" w:themeColor="text1"/>
          <w:sz w:val="28"/>
          <w:szCs w:val="28"/>
        </w:rPr>
        <w:t xml:space="preserve"> ,</w:t>
      </w:r>
      <w:proofErr w:type="gramEnd"/>
      <w:r w:rsidRPr="00815841">
        <w:rPr>
          <w:color w:val="000000" w:themeColor="text1"/>
          <w:sz w:val="28"/>
          <w:szCs w:val="28"/>
        </w:rPr>
        <w:t xml:space="preserve"> </w:t>
      </w:r>
      <w:r w:rsidR="000A659F">
        <w:rPr>
          <w:color w:val="000000" w:themeColor="text1"/>
          <w:sz w:val="28"/>
          <w:szCs w:val="28"/>
        </w:rPr>
        <w:t xml:space="preserve"> </w:t>
      </w:r>
      <w:r w:rsidRPr="00815841">
        <w:rPr>
          <w:color w:val="000000" w:themeColor="text1"/>
          <w:sz w:val="28"/>
          <w:szCs w:val="28"/>
        </w:rPr>
        <w:t>из них :</w:t>
      </w:r>
      <w:r>
        <w:rPr>
          <w:color w:val="000000" w:themeColor="text1"/>
          <w:sz w:val="28"/>
          <w:szCs w:val="28"/>
        </w:rPr>
        <w:t xml:space="preserve">    </w:t>
      </w:r>
    </w:p>
    <w:p w:rsidR="009E0F20" w:rsidRDefault="00815841" w:rsidP="009E0F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15841">
        <w:rPr>
          <w:color w:val="000000" w:themeColor="text1"/>
          <w:sz w:val="28"/>
          <w:szCs w:val="28"/>
        </w:rPr>
        <w:t xml:space="preserve">На деловую древесину </w:t>
      </w:r>
      <w:proofErr w:type="gramStart"/>
      <w:r w:rsidRPr="00815841">
        <w:rPr>
          <w:color w:val="000000" w:themeColor="text1"/>
          <w:sz w:val="28"/>
          <w:szCs w:val="28"/>
        </w:rPr>
        <w:t xml:space="preserve">( </w:t>
      </w:r>
      <w:proofErr w:type="gramEnd"/>
      <w:r w:rsidRPr="00815841">
        <w:rPr>
          <w:color w:val="000000" w:themeColor="text1"/>
          <w:sz w:val="28"/>
          <w:szCs w:val="28"/>
        </w:rPr>
        <w:t xml:space="preserve">для строительства )  согласовано – 15; </w:t>
      </w:r>
      <w:r>
        <w:rPr>
          <w:color w:val="000000" w:themeColor="text1"/>
          <w:sz w:val="28"/>
          <w:szCs w:val="28"/>
        </w:rPr>
        <w:t xml:space="preserve"> </w:t>
      </w:r>
    </w:p>
    <w:p w:rsidR="00815841" w:rsidRPr="00815841" w:rsidRDefault="00815841" w:rsidP="009E0F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15841">
        <w:rPr>
          <w:color w:val="000000" w:themeColor="text1"/>
          <w:sz w:val="28"/>
          <w:szCs w:val="28"/>
        </w:rPr>
        <w:t>В  целях заготовки дров  согласовано – 125 заявлений.</w:t>
      </w:r>
    </w:p>
    <w:p w:rsidR="000A659F" w:rsidRDefault="000A659F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9E0F20" w:rsidRDefault="00EE1F33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E0F20" w:rsidRPr="009E0F20">
        <w:rPr>
          <w:color w:val="000000" w:themeColor="text1"/>
          <w:sz w:val="28"/>
          <w:szCs w:val="28"/>
        </w:rPr>
        <w:t xml:space="preserve"> администраци</w:t>
      </w:r>
      <w:r w:rsidR="00AE787E">
        <w:rPr>
          <w:color w:val="000000" w:themeColor="text1"/>
          <w:sz w:val="28"/>
          <w:szCs w:val="28"/>
        </w:rPr>
        <w:t xml:space="preserve">и </w:t>
      </w:r>
      <w:r w:rsidR="009E0F20" w:rsidRPr="009E0F20">
        <w:rPr>
          <w:color w:val="000000" w:themeColor="text1"/>
          <w:sz w:val="28"/>
          <w:szCs w:val="28"/>
        </w:rPr>
        <w:t xml:space="preserve">ведется работа по совершению нотариальных действий. Так за отчетный период было совершено - 50 </w:t>
      </w:r>
      <w:proofErr w:type="gramStart"/>
      <w:r w:rsidR="009E0F20" w:rsidRPr="009E0F20">
        <w:rPr>
          <w:color w:val="000000" w:themeColor="text1"/>
          <w:sz w:val="28"/>
          <w:szCs w:val="28"/>
        </w:rPr>
        <w:t>но</w:t>
      </w:r>
      <w:r w:rsidR="001C4386">
        <w:rPr>
          <w:color w:val="000000" w:themeColor="text1"/>
          <w:sz w:val="28"/>
          <w:szCs w:val="28"/>
        </w:rPr>
        <w:t>тариальных</w:t>
      </w:r>
      <w:proofErr w:type="gramEnd"/>
      <w:r w:rsidR="001C4386">
        <w:rPr>
          <w:color w:val="000000" w:themeColor="text1"/>
          <w:sz w:val="28"/>
          <w:szCs w:val="28"/>
        </w:rPr>
        <w:t xml:space="preserve"> действия, услуга в поселении востребована.</w:t>
      </w:r>
    </w:p>
    <w:p w:rsidR="009E0F20" w:rsidRPr="00815841" w:rsidRDefault="009E0F20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E0F20">
        <w:rPr>
          <w:color w:val="000000" w:themeColor="text1"/>
          <w:sz w:val="28"/>
          <w:szCs w:val="28"/>
        </w:rPr>
        <w:t xml:space="preserve">На основании 47-ОЗ от 02.07.2003 </w:t>
      </w:r>
      <w:r w:rsidRPr="000A659F">
        <w:rPr>
          <w:b/>
          <w:color w:val="000000" w:themeColor="text1"/>
          <w:sz w:val="28"/>
          <w:szCs w:val="28"/>
        </w:rPr>
        <w:t>«</w:t>
      </w:r>
      <w:r w:rsidRPr="000A659F">
        <w:rPr>
          <w:b/>
          <w:color w:val="000000" w:themeColor="text1"/>
          <w:sz w:val="28"/>
          <w:szCs w:val="28"/>
          <w:u w:val="single"/>
        </w:rPr>
        <w:t>Об административных правонарушениях</w:t>
      </w:r>
      <w:r w:rsidRPr="000A659F">
        <w:rPr>
          <w:b/>
          <w:color w:val="000000" w:themeColor="text1"/>
          <w:sz w:val="28"/>
          <w:szCs w:val="28"/>
        </w:rPr>
        <w:t xml:space="preserve">»,  </w:t>
      </w:r>
      <w:r w:rsidRPr="009E0F20">
        <w:rPr>
          <w:color w:val="000000" w:themeColor="text1"/>
          <w:sz w:val="28"/>
          <w:szCs w:val="28"/>
        </w:rPr>
        <w:t xml:space="preserve">специалисты администрации наделены полномочиями по составлению  протоколов  административных правонарушений по отдельным статьям вышеуказанного закона. Так за 2021 год  в администрацию Борского поселения поступило </w:t>
      </w:r>
      <w:r w:rsidRPr="000A659F">
        <w:rPr>
          <w:color w:val="000000" w:themeColor="text1"/>
          <w:sz w:val="28"/>
          <w:szCs w:val="28"/>
          <w:u w:val="single"/>
        </w:rPr>
        <w:t>15 материалов</w:t>
      </w:r>
      <w:r w:rsidRPr="009E0F20">
        <w:rPr>
          <w:color w:val="000000" w:themeColor="text1"/>
          <w:sz w:val="28"/>
          <w:szCs w:val="28"/>
        </w:rPr>
        <w:t xml:space="preserve">  по административным правонарушениям, совершенным</w:t>
      </w:r>
      <w:r w:rsidR="000A659F">
        <w:rPr>
          <w:color w:val="000000" w:themeColor="text1"/>
          <w:sz w:val="28"/>
          <w:szCs w:val="28"/>
        </w:rPr>
        <w:t>и</w:t>
      </w:r>
      <w:r w:rsidRPr="009E0F20">
        <w:rPr>
          <w:color w:val="000000" w:themeColor="text1"/>
          <w:sz w:val="28"/>
          <w:szCs w:val="28"/>
        </w:rPr>
        <w:t xml:space="preserve"> жителями поселения, составлено </w:t>
      </w:r>
      <w:r w:rsidRPr="000A659F">
        <w:rPr>
          <w:color w:val="000000" w:themeColor="text1"/>
          <w:sz w:val="28"/>
          <w:szCs w:val="28"/>
          <w:u w:val="single"/>
        </w:rPr>
        <w:t>10 протоколов</w:t>
      </w:r>
      <w:r w:rsidRPr="009E0F20">
        <w:rPr>
          <w:color w:val="000000" w:themeColor="text1"/>
          <w:sz w:val="28"/>
          <w:szCs w:val="28"/>
        </w:rPr>
        <w:t xml:space="preserve"> и направлено в административную комиссию Бокситогорского муниципального района.  </w:t>
      </w:r>
    </w:p>
    <w:p w:rsidR="00815841" w:rsidRPr="00AE787E" w:rsidRDefault="009E0F20" w:rsidP="009E0F20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E787E">
        <w:rPr>
          <w:color w:val="000000" w:themeColor="text1"/>
          <w:sz w:val="28"/>
          <w:szCs w:val="28"/>
        </w:rPr>
        <w:t>Всего за отчетный период письменно в ад</w:t>
      </w:r>
      <w:r w:rsidR="00AE787E" w:rsidRPr="00AE787E">
        <w:rPr>
          <w:color w:val="000000" w:themeColor="text1"/>
          <w:sz w:val="28"/>
          <w:szCs w:val="28"/>
        </w:rPr>
        <w:t>м</w:t>
      </w:r>
      <w:r w:rsidRPr="00AE787E">
        <w:rPr>
          <w:color w:val="000000" w:themeColor="text1"/>
          <w:sz w:val="28"/>
          <w:szCs w:val="28"/>
        </w:rPr>
        <w:t xml:space="preserve">инистрацию </w:t>
      </w:r>
      <w:r w:rsidR="00730D00" w:rsidRPr="00AE787E">
        <w:rPr>
          <w:color w:val="000000" w:themeColor="text1"/>
          <w:sz w:val="28"/>
          <w:szCs w:val="28"/>
        </w:rPr>
        <w:t xml:space="preserve">Борского СП поступило  </w:t>
      </w:r>
      <w:r w:rsidR="00A96B4A" w:rsidRPr="00AE787E">
        <w:rPr>
          <w:color w:val="000000" w:themeColor="text1"/>
          <w:sz w:val="28"/>
          <w:szCs w:val="28"/>
        </w:rPr>
        <w:t xml:space="preserve">393 </w:t>
      </w:r>
      <w:r w:rsidR="00730D00" w:rsidRPr="00AE787E">
        <w:rPr>
          <w:color w:val="000000" w:themeColor="text1"/>
          <w:sz w:val="28"/>
          <w:szCs w:val="28"/>
        </w:rPr>
        <w:t>обращен</w:t>
      </w:r>
      <w:r w:rsidR="004013FD" w:rsidRPr="00AE787E">
        <w:rPr>
          <w:color w:val="000000" w:themeColor="text1"/>
          <w:sz w:val="28"/>
          <w:szCs w:val="28"/>
        </w:rPr>
        <w:t>и</w:t>
      </w:r>
      <w:r w:rsidR="00A96B4A" w:rsidRPr="00AE787E">
        <w:rPr>
          <w:color w:val="000000" w:themeColor="text1"/>
          <w:sz w:val="28"/>
          <w:szCs w:val="28"/>
        </w:rPr>
        <w:t>я</w:t>
      </w:r>
      <w:r w:rsidRPr="00AE787E">
        <w:rPr>
          <w:color w:val="000000" w:themeColor="text1"/>
          <w:sz w:val="28"/>
          <w:szCs w:val="28"/>
        </w:rPr>
        <w:t xml:space="preserve"> </w:t>
      </w:r>
      <w:r w:rsidR="00A96B4A" w:rsidRPr="00AE787E">
        <w:rPr>
          <w:color w:val="000000" w:themeColor="text1"/>
          <w:sz w:val="28"/>
          <w:szCs w:val="28"/>
        </w:rPr>
        <w:t xml:space="preserve"> от </w:t>
      </w:r>
      <w:r w:rsidR="00730D00" w:rsidRPr="00AE787E">
        <w:rPr>
          <w:color w:val="000000" w:themeColor="text1"/>
          <w:sz w:val="28"/>
          <w:szCs w:val="28"/>
        </w:rPr>
        <w:t>граждан</w:t>
      </w:r>
      <w:r w:rsidRPr="00AE787E">
        <w:rPr>
          <w:color w:val="000000" w:themeColor="text1"/>
          <w:sz w:val="28"/>
          <w:szCs w:val="28"/>
        </w:rPr>
        <w:t xml:space="preserve"> </w:t>
      </w:r>
      <w:r w:rsidR="00730D00" w:rsidRPr="00AE787E">
        <w:rPr>
          <w:color w:val="000000" w:themeColor="text1"/>
          <w:sz w:val="28"/>
          <w:szCs w:val="28"/>
        </w:rPr>
        <w:t>по</w:t>
      </w:r>
      <w:r w:rsidRPr="00AE787E">
        <w:rPr>
          <w:color w:val="000000" w:themeColor="text1"/>
          <w:sz w:val="28"/>
          <w:szCs w:val="28"/>
        </w:rPr>
        <w:t xml:space="preserve"> различным  вопросам ( это и ж</w:t>
      </w:r>
      <w:r w:rsidR="00CC6B04" w:rsidRPr="00AE787E">
        <w:rPr>
          <w:sz w:val="28"/>
          <w:szCs w:val="28"/>
        </w:rPr>
        <w:t>илищно-коммунальное хозяйств</w:t>
      </w:r>
      <w:r w:rsidR="00063C68">
        <w:rPr>
          <w:sz w:val="28"/>
          <w:szCs w:val="28"/>
        </w:rPr>
        <w:t>о</w:t>
      </w:r>
      <w:r w:rsidR="00CC6B04" w:rsidRPr="00AE787E">
        <w:rPr>
          <w:sz w:val="28"/>
          <w:szCs w:val="28"/>
        </w:rPr>
        <w:t xml:space="preserve"> </w:t>
      </w:r>
      <w:r w:rsidRPr="00AE787E">
        <w:rPr>
          <w:sz w:val="28"/>
          <w:szCs w:val="28"/>
        </w:rPr>
        <w:t xml:space="preserve">и вопросы </w:t>
      </w:r>
      <w:r w:rsidR="00D55C24" w:rsidRPr="00AE787E">
        <w:rPr>
          <w:sz w:val="28"/>
          <w:szCs w:val="28"/>
        </w:rPr>
        <w:t xml:space="preserve"> </w:t>
      </w:r>
      <w:r w:rsidR="00CC6B04" w:rsidRPr="00AE787E">
        <w:rPr>
          <w:sz w:val="28"/>
          <w:szCs w:val="28"/>
        </w:rPr>
        <w:t>землепользовани</w:t>
      </w:r>
      <w:r w:rsidRPr="00AE787E">
        <w:rPr>
          <w:sz w:val="28"/>
          <w:szCs w:val="28"/>
        </w:rPr>
        <w:t>я</w:t>
      </w:r>
      <w:proofErr w:type="gramStart"/>
      <w:r w:rsidRPr="00AE787E">
        <w:rPr>
          <w:sz w:val="28"/>
          <w:szCs w:val="28"/>
        </w:rPr>
        <w:t xml:space="preserve"> ,</w:t>
      </w:r>
      <w:proofErr w:type="gramEnd"/>
      <w:r w:rsidRPr="00AE787E">
        <w:rPr>
          <w:sz w:val="28"/>
          <w:szCs w:val="28"/>
        </w:rPr>
        <w:t xml:space="preserve"> </w:t>
      </w:r>
      <w:r w:rsidR="00CC6B04" w:rsidRPr="00AE787E">
        <w:rPr>
          <w:sz w:val="28"/>
          <w:szCs w:val="28"/>
        </w:rPr>
        <w:t xml:space="preserve"> жилищны</w:t>
      </w:r>
      <w:r w:rsidR="00D55C24" w:rsidRPr="00AE787E">
        <w:rPr>
          <w:sz w:val="28"/>
          <w:szCs w:val="28"/>
        </w:rPr>
        <w:t>е</w:t>
      </w:r>
      <w:r w:rsidR="00CC6B04" w:rsidRPr="00AE787E">
        <w:rPr>
          <w:sz w:val="28"/>
          <w:szCs w:val="28"/>
        </w:rPr>
        <w:t xml:space="preserve"> вопрос</w:t>
      </w:r>
      <w:r w:rsidR="00D55C24" w:rsidRPr="00AE787E">
        <w:rPr>
          <w:sz w:val="28"/>
          <w:szCs w:val="28"/>
        </w:rPr>
        <w:t>ы</w:t>
      </w:r>
      <w:r w:rsidRPr="00AE787E">
        <w:rPr>
          <w:sz w:val="28"/>
          <w:szCs w:val="28"/>
        </w:rPr>
        <w:t xml:space="preserve">  </w:t>
      </w:r>
      <w:r w:rsidR="00063C68">
        <w:rPr>
          <w:sz w:val="28"/>
          <w:szCs w:val="28"/>
        </w:rPr>
        <w:t xml:space="preserve">и  </w:t>
      </w:r>
      <w:r w:rsidRPr="00AE787E">
        <w:rPr>
          <w:sz w:val="28"/>
          <w:szCs w:val="28"/>
        </w:rPr>
        <w:t>благоустройство</w:t>
      </w:r>
      <w:r w:rsidR="00063C68">
        <w:rPr>
          <w:sz w:val="28"/>
          <w:szCs w:val="28"/>
        </w:rPr>
        <w:t>)</w:t>
      </w:r>
      <w:r w:rsidR="000A659F">
        <w:rPr>
          <w:sz w:val="28"/>
          <w:szCs w:val="28"/>
        </w:rPr>
        <w:t xml:space="preserve"> все обращения отработаны.</w:t>
      </w:r>
    </w:p>
    <w:p w:rsidR="00730D00" w:rsidRPr="001C3134" w:rsidRDefault="009E0F20" w:rsidP="001C3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в</w:t>
      </w:r>
      <w:r w:rsid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жит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 имеют возможность направлять обращения по широкому спектру вопросов</w:t>
      </w:r>
      <w:r>
        <w:t xml:space="preserve"> в</w:t>
      </w:r>
      <w:r w:rsidR="001C3134" w:rsidRPr="001C3134"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 и другие  государственные органы через форму на портале </w:t>
      </w:r>
      <w:proofErr w:type="spellStart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мобильное приложение </w:t>
      </w:r>
      <w:r w:rsidR="001C3134"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="001C3134"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Госуслуги</w:t>
      </w:r>
      <w:proofErr w:type="gramStart"/>
      <w:r w:rsidR="001C3134"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proofErr w:type="gramEnd"/>
      <w:r w:rsid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ешаем</w:t>
      </w:r>
      <w:proofErr w:type="spellEnd"/>
      <w:r w:rsid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C3134"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вместе»,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в социальных сетях,  за 2021 год 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Борского поселения 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отработано и подготовлено ответов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аждан  </w:t>
      </w:r>
      <w:r w:rsid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2F79" w:rsidRPr="000A659F" w:rsidRDefault="006B2F79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платформе обратной связи «ПОС» - 4</w:t>
      </w:r>
    </w:p>
    <w:p w:rsidR="006B2F79" w:rsidRPr="000A659F" w:rsidRDefault="006B2F79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 на платформе «Инцидент Менеджмент» на площадке  «</w:t>
      </w:r>
      <w:proofErr w:type="spellStart"/>
      <w:r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ВКонтакте</w:t>
      </w:r>
      <w:proofErr w:type="spellEnd"/>
      <w:r w:rsidRPr="000A65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» - 29  </w:t>
      </w:r>
    </w:p>
    <w:p w:rsidR="001C3134" w:rsidRDefault="001C3134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52E7" w:rsidRDefault="008D3067" w:rsidP="00A652E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lastRenderedPageBreak/>
        <w:t xml:space="preserve">    </w:t>
      </w:r>
      <w:r w:rsidR="009F3D89" w:rsidRPr="00DE0F40">
        <w:rPr>
          <w:color w:val="000000" w:themeColor="text1"/>
          <w:sz w:val="28"/>
          <w:szCs w:val="28"/>
        </w:rPr>
        <w:t xml:space="preserve">     </w:t>
      </w:r>
      <w:r w:rsidRPr="00DE0F40">
        <w:rPr>
          <w:color w:val="000000" w:themeColor="text1"/>
          <w:sz w:val="28"/>
          <w:szCs w:val="28"/>
        </w:rPr>
        <w:t xml:space="preserve">  </w:t>
      </w:r>
      <w:r w:rsidR="00730D00" w:rsidRPr="00DE0F40">
        <w:rPr>
          <w:color w:val="000000" w:themeColor="text1"/>
          <w:sz w:val="28"/>
          <w:szCs w:val="28"/>
        </w:rPr>
        <w:t>В рамках нормотворческой деятельности за отчетный период принято</w:t>
      </w:r>
      <w:r w:rsidR="00A652E7">
        <w:rPr>
          <w:color w:val="000000" w:themeColor="text1"/>
          <w:sz w:val="28"/>
          <w:szCs w:val="28"/>
        </w:rPr>
        <w:t xml:space="preserve"> </w:t>
      </w:r>
      <w:r w:rsidR="00A652E7" w:rsidRPr="00A652E7">
        <w:rPr>
          <w:color w:val="000000" w:themeColor="text1"/>
          <w:sz w:val="28"/>
          <w:szCs w:val="28"/>
        </w:rPr>
        <w:t xml:space="preserve"> Постановлений главы администрации – 172 шт.</w:t>
      </w:r>
      <w:r w:rsidR="001C4386">
        <w:rPr>
          <w:color w:val="000000" w:themeColor="text1"/>
          <w:sz w:val="28"/>
          <w:szCs w:val="28"/>
        </w:rPr>
        <w:t xml:space="preserve">, </w:t>
      </w:r>
      <w:r w:rsidR="00A652E7">
        <w:rPr>
          <w:color w:val="000000" w:themeColor="text1"/>
          <w:sz w:val="28"/>
          <w:szCs w:val="28"/>
        </w:rPr>
        <w:t xml:space="preserve"> </w:t>
      </w:r>
      <w:r w:rsidR="00A652E7" w:rsidRPr="00A652E7">
        <w:rPr>
          <w:color w:val="000000" w:themeColor="text1"/>
          <w:sz w:val="28"/>
          <w:szCs w:val="28"/>
        </w:rPr>
        <w:t>из них МНПА – 17 шт</w:t>
      </w:r>
      <w:r w:rsidR="00A652E7">
        <w:rPr>
          <w:color w:val="000000" w:themeColor="text1"/>
          <w:sz w:val="28"/>
          <w:szCs w:val="28"/>
        </w:rPr>
        <w:t>.,</w:t>
      </w:r>
    </w:p>
    <w:p w:rsidR="00A652E7" w:rsidRDefault="00A652E7" w:rsidP="00A652E7">
      <w:pPr>
        <w:pStyle w:val="a8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652E7">
        <w:rPr>
          <w:color w:val="000000" w:themeColor="text1"/>
          <w:sz w:val="28"/>
          <w:szCs w:val="28"/>
        </w:rPr>
        <w:t xml:space="preserve">по вопросам противодействия коррупции </w:t>
      </w:r>
      <w:r>
        <w:rPr>
          <w:color w:val="000000" w:themeColor="text1"/>
          <w:sz w:val="28"/>
          <w:szCs w:val="28"/>
        </w:rPr>
        <w:t xml:space="preserve">принято </w:t>
      </w:r>
      <w:r w:rsidRPr="00A652E7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>МНПА.</w:t>
      </w:r>
    </w:p>
    <w:p w:rsidR="0073662C" w:rsidRPr="0073662C" w:rsidRDefault="0073662C" w:rsidP="0073662C">
      <w:pPr>
        <w:pStyle w:val="a8"/>
        <w:shd w:val="clear" w:color="auto" w:fill="FFFFFF"/>
        <w:spacing w:after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</w:t>
      </w:r>
      <w:r w:rsidR="00A652E7">
        <w:rPr>
          <w:color w:val="000000" w:themeColor="text1"/>
          <w:sz w:val="28"/>
          <w:szCs w:val="28"/>
        </w:rPr>
        <w:t xml:space="preserve"> взаимодействи</w:t>
      </w:r>
      <w:r>
        <w:rPr>
          <w:color w:val="000000" w:themeColor="text1"/>
          <w:sz w:val="28"/>
          <w:szCs w:val="28"/>
        </w:rPr>
        <w:t>я</w:t>
      </w:r>
      <w:r w:rsidR="00A652E7">
        <w:rPr>
          <w:color w:val="000000" w:themeColor="text1"/>
          <w:sz w:val="28"/>
          <w:szCs w:val="28"/>
        </w:rPr>
        <w:t xml:space="preserve"> с </w:t>
      </w:r>
      <w:proofErr w:type="spellStart"/>
      <w:r w:rsidR="00A652E7">
        <w:rPr>
          <w:color w:val="000000" w:themeColor="text1"/>
          <w:sz w:val="28"/>
          <w:szCs w:val="28"/>
        </w:rPr>
        <w:t>Бокситогорско</w:t>
      </w:r>
      <w:r>
        <w:rPr>
          <w:color w:val="000000" w:themeColor="text1"/>
          <w:sz w:val="28"/>
          <w:szCs w:val="28"/>
        </w:rPr>
        <w:t>й</w:t>
      </w:r>
      <w:proofErr w:type="spellEnd"/>
      <w:r>
        <w:rPr>
          <w:color w:val="000000" w:themeColor="text1"/>
          <w:sz w:val="28"/>
          <w:szCs w:val="28"/>
        </w:rPr>
        <w:t xml:space="preserve"> городской </w:t>
      </w:r>
      <w:r w:rsidRPr="007366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прокуратурой</w:t>
      </w:r>
      <w:r w:rsidR="00A652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 адрес администрации от прокуратуры поступило 66 запросов, вынесено 22 представления  и 12 протестов </w:t>
      </w:r>
      <w:r w:rsidRPr="0073662C">
        <w:rPr>
          <w:color w:val="000000" w:themeColor="text1"/>
          <w:sz w:val="28"/>
          <w:szCs w:val="28"/>
        </w:rPr>
        <w:t>на постановлени</w:t>
      </w:r>
      <w:r>
        <w:rPr>
          <w:color w:val="000000" w:themeColor="text1"/>
          <w:sz w:val="28"/>
          <w:szCs w:val="28"/>
        </w:rPr>
        <w:t>я администрации. В настоящее все замечания прокуратуры устранены.</w:t>
      </w:r>
    </w:p>
    <w:p w:rsidR="00815841" w:rsidRDefault="009F3D89" w:rsidP="00730D00">
      <w:pPr>
        <w:pStyle w:val="Default"/>
        <w:spacing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0F40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>Все нормативно-правовые документы обнародуются путем размещения в газете «Новый Путь», а также в электронном виде на официальном сайте поселения.</w:t>
      </w:r>
      <w:r w:rsidR="0073662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3134" w:rsidRDefault="001C3134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01A" w:rsidRPr="00DE0F40" w:rsidRDefault="001C3134" w:rsidP="00D97F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C39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CF7124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администрации </w:t>
      </w:r>
      <w:r w:rsidR="009C39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постоянной основе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ве</w:t>
      </w:r>
      <w:r w:rsidR="00D97FA2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дется</w:t>
      </w:r>
      <w:r w:rsidR="00D97FA2" w:rsidRPr="00DE0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постоянных комиссий</w:t>
      </w:r>
      <w:proofErr w:type="gramStart"/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D97FA2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C3975" w:rsidRDefault="00D97FA2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C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омиссия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содействию семье и школе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C3975" w:rsidRPr="009C3975" w:rsidRDefault="009C3975" w:rsidP="009C39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9C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 заседаний комиссии в отношении родителей, которые должным образом не исполняют родительские обязанности по воспитанию и содержанию своих несовершеннолетних детей, а также в отношении несовершеннолетних, поставленных на учет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3975">
        <w:rPr>
          <w:rFonts w:ascii="Times New Roman" w:hAnsi="Times New Roman" w:cs="Times New Roman"/>
          <w:color w:val="000000" w:themeColor="text1"/>
          <w:sz w:val="28"/>
          <w:szCs w:val="28"/>
        </w:rPr>
        <w:t>тделение по делам несове</w:t>
      </w:r>
      <w:r w:rsidR="000A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ршеннолетних ОМВД. </w:t>
      </w:r>
      <w:r w:rsidRPr="009C397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</w:t>
      </w:r>
      <w:r w:rsidR="000A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C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обследования условий жизни несовершеннолетнего гражданина и его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B36" w:rsidRDefault="008B201A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жилищная комиссия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вопросов учета граждан, нуждающихся в улучшении жилищных условий, и предоставления жилых помещений по договорам социального найма  -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2021 год было проведено 2 заседания данной комиссии,  на основании решений комиссии в 2021 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двум семьям были предоставлены квартиры по договорам социального найма в порядке очередности в дер. Бор и дер. </w:t>
      </w:r>
      <w:proofErr w:type="spellStart"/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>Мозолёво</w:t>
      </w:r>
      <w:proofErr w:type="spellEnd"/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краткосрочного коммерческого найма была предоставлена квартира 1 семье в дер. Бор.</w:t>
      </w:r>
    </w:p>
    <w:p w:rsidR="00D47807" w:rsidRPr="00D47807" w:rsidRDefault="00D47807" w:rsidP="00D47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47807"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комиссией </w:t>
      </w:r>
      <w:r w:rsidRPr="00D47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возмещения затрат понесенных при производстве работ по капитальному ремонту жилых помещений нанимателями муниципального жилого  фонда Борского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7807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1 заседание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обращен</w:t>
      </w:r>
      <w:r w:rsidRPr="00D47807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гражданина , возмещено затрат на общую сумму 25000,00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807" w:rsidRPr="00D47807" w:rsidRDefault="00D47807" w:rsidP="00D478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B36" w:rsidRPr="006D5B36" w:rsidRDefault="008B201A" w:rsidP="006D5B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оказанию адресной материальной помощи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оказавшимся в трудной жизненной ситуации  –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пр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>оведено 4 за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седания, рассмотрено 4 обращения 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удовлетворено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</w:t>
      </w:r>
      <w:proofErr w:type="gramStart"/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оказана адресная материальная помощь  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общую 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64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431E46" w:rsidRDefault="006D5B36" w:rsidP="009F6C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B201A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целях снижения и ликвидации задолженности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платежам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поступающим  в бюджет поселения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1A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Борского поселения д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ействует </w:t>
      </w:r>
      <w:r w:rsidR="000C291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рассмотрению вопросов, связанных с неуплатой всех видов налоговых и неналоговых платежей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5235" w:rsidRDefault="00005235" w:rsidP="009F6C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2021 года данной комиссией б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ыло проведено  2 заседания, на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101 человек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задолженность по оплате за </w:t>
      </w:r>
      <w:proofErr w:type="spellStart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помещений. На заседание явилось 7 человек.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с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должниками проводятся профилактические беседы, в ходе которых выясняются причины образования задолженности. Предоставляется консультативная помощь должникам.</w:t>
      </w:r>
    </w:p>
    <w:p w:rsidR="00005235" w:rsidRDefault="00B71C1E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целях </w:t>
      </w:r>
      <w:r w:rsidRPr="00B71C1E">
        <w:rPr>
          <w:rFonts w:ascii="Times New Roman" w:hAnsi="Times New Roman" w:cs="Times New Roman"/>
          <w:color w:val="000000" w:themeColor="text1"/>
          <w:sz w:val="28"/>
          <w:szCs w:val="28"/>
        </w:rPr>
        <w:t>снижения и ликвидации задолженности специалистами администрации ведется постоянная работа по информированию населения о необходимости своевременного внесения платы и последствиях неисполнения обязательств.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235"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ведется мониторинг задолженности по оплате за </w:t>
      </w:r>
      <w:proofErr w:type="spellStart"/>
      <w:r w:rsidR="00005235"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="00005235"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235"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было приняты меры досудебного воздействия, всем должникам были направлены претензии и уведомления о необходимости погашения задолженности, должники должным образом были проинформированы о намерении администрации  обратиться в суд за взысканием задолженности</w:t>
      </w:r>
    </w:p>
    <w:p w:rsidR="00005235" w:rsidRDefault="00005235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Текущая задолженность населения по оплате за </w:t>
      </w:r>
      <w:proofErr w:type="spellStart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 января 2022 составила 1 937 111,31 руб. Если сравнивать показатели задолженности в течение 4 лет, то мы видим, что задолженность увеличивается с каждым годом</w:t>
      </w:r>
      <w:proofErr w:type="gramStart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января следующих лет задолженность росла таким образом -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-824 694,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-1 036 374,05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, 2020- 1 233 572,85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2021-1 598 092,66 </w:t>
      </w:r>
      <w:proofErr w:type="spellStart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71C1E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, 2022 – 1 937 111,31 р</w:t>
      </w:r>
      <w:r w:rsidR="00B71C1E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.) По р</w:t>
      </w:r>
      <w:r w:rsidR="00B71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езультатам работы комиссии и </w:t>
      </w:r>
      <w:proofErr w:type="spellStart"/>
      <w:r w:rsidR="00B71C1E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тензионно</w:t>
      </w:r>
      <w:proofErr w:type="spellEnd"/>
      <w:r w:rsidRPr="00005235">
        <w:rPr>
          <w:rFonts w:ascii="Times New Roman" w:hAnsi="Times New Roman" w:cs="Times New Roman"/>
          <w:color w:val="000000" w:themeColor="text1"/>
          <w:sz w:val="28"/>
          <w:szCs w:val="28"/>
        </w:rPr>
        <w:t>-исковой работы в бюджет Борского сельского поселения в 2021 были взысканы денежные средства в размере 36 100 руб.</w:t>
      </w:r>
    </w:p>
    <w:p w:rsidR="00B71C1E" w:rsidRDefault="00B71C1E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1C1E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Pr="00B71C1E">
        <w:rPr>
          <w:rFonts w:ascii="Times New Roman" w:hAnsi="Times New Roman" w:cs="Times New Roman"/>
          <w:color w:val="000000" w:themeColor="text1"/>
          <w:sz w:val="28"/>
          <w:szCs w:val="28"/>
        </w:rPr>
        <w:t>-исковая работа буде</w:t>
      </w:r>
      <w:r w:rsidR="000A659F">
        <w:rPr>
          <w:rFonts w:ascii="Times New Roman" w:hAnsi="Times New Roman" w:cs="Times New Roman"/>
          <w:color w:val="000000" w:themeColor="text1"/>
          <w:sz w:val="28"/>
          <w:szCs w:val="28"/>
        </w:rPr>
        <w:t>т продолжаться и в текущем году, этой работе и дальше будет уделено особое внимание, дальше идти некуда.</w:t>
      </w:r>
    </w:p>
    <w:p w:rsidR="00F775A2" w:rsidRDefault="00F775A2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Работает М</w:t>
      </w:r>
      <w:r w:rsidRPr="00F7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ежведомственная комиссия.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было проведено 2 заседания территориальной межведомственной комиссии. На основании заключения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приняты следующие решения:</w:t>
      </w:r>
    </w:p>
    <w:p w:rsidR="00F775A2" w:rsidRPr="00F775A2" w:rsidRDefault="00F775A2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1)О признании </w:t>
      </w:r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в </w:t>
      </w:r>
      <w:proofErr w:type="spellStart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3 квартира 4 непригодным для проживания и не подлежащим капитальному ремонту и восстановительным работам.</w:t>
      </w:r>
    </w:p>
    <w:p w:rsidR="0079673A" w:rsidRDefault="00F775A2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2)О п</w:t>
      </w:r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№ 1 в </w:t>
      </w:r>
      <w:proofErr w:type="spellStart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 w:rsidRPr="00F7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аварийным и подлежащим сносу.</w:t>
      </w:r>
    </w:p>
    <w:p w:rsidR="00AE787E" w:rsidRPr="00AE787E" w:rsidRDefault="00AE787E" w:rsidP="00F775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Комисс</w:t>
      </w:r>
      <w:r w:rsidR="0006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по противодействию коррупции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E787E">
        <w:rPr>
          <w:rFonts w:ascii="Times New Roman" w:hAnsi="Times New Roman" w:cs="Times New Roman"/>
          <w:color w:val="000000" w:themeColor="text1"/>
          <w:sz w:val="28"/>
          <w:szCs w:val="28"/>
        </w:rPr>
        <w:t>провела 4 заседания</w:t>
      </w:r>
    </w:p>
    <w:p w:rsidR="00AE787E" w:rsidRDefault="00AE787E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-Комиссия по урегулированию конфликта интересов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E787E">
        <w:rPr>
          <w:rFonts w:ascii="Times New Roman" w:hAnsi="Times New Roman" w:cs="Times New Roman"/>
          <w:color w:val="000000" w:themeColor="text1"/>
          <w:sz w:val="28"/>
          <w:szCs w:val="28"/>
        </w:rPr>
        <w:t>провела 2 заседания.</w:t>
      </w:r>
    </w:p>
    <w:p w:rsidR="00063C68" w:rsidRDefault="00063C68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ведутся работы  оформлению муниципального имущества:</w:t>
      </w:r>
    </w:p>
    <w:p w:rsidR="00E22347" w:rsidRDefault="00E22347" w:rsidP="00E22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A65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ведется работа по оформлению  выморочного имущества. Так в  2021 году </w:t>
      </w:r>
      <w:r w:rsidR="000A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собственность Борского поселения  </w:t>
      </w:r>
      <w:r w:rsidR="000A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- 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объекта недвижимого имущества- это жилые помещения  в </w:t>
      </w:r>
      <w:proofErr w:type="spellStart"/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пос. Сельхозтехника.  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работе с б</w:t>
      </w:r>
      <w:r w:rsidRPr="006A7AD3">
        <w:rPr>
          <w:rFonts w:ascii="Times New Roman" w:hAnsi="Times New Roman" w:cs="Times New Roman"/>
          <w:sz w:val="28"/>
          <w:szCs w:val="28"/>
        </w:rPr>
        <w:t>есхозяйны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6A7AD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ами в </w:t>
      </w:r>
      <w:r w:rsidRPr="006A7AD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году  выполнены мероприятия </w:t>
      </w:r>
      <w:r w:rsidRPr="006A7AD3">
        <w:rPr>
          <w:rFonts w:ascii="Times New Roman" w:hAnsi="Times New Roman" w:cs="Times New Roman"/>
          <w:sz w:val="28"/>
          <w:szCs w:val="28"/>
        </w:rPr>
        <w:t xml:space="preserve"> по постановке на бесхозяйный учет 4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 здание склада минеральных удобрений в дер. Бор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-МКД № 1 в дер. Дороховая;</w:t>
      </w:r>
      <w:r w:rsidRPr="006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силосные траншеи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D3">
        <w:rPr>
          <w:rFonts w:ascii="Times New Roman" w:hAnsi="Times New Roman" w:cs="Times New Roman"/>
          <w:sz w:val="28"/>
          <w:szCs w:val="28"/>
        </w:rPr>
        <w:t>и здание коровника в д. Рудная Горка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AD3">
        <w:rPr>
          <w:rFonts w:ascii="Times New Roman" w:hAnsi="Times New Roman" w:cs="Times New Roman"/>
          <w:sz w:val="28"/>
          <w:szCs w:val="28"/>
        </w:rPr>
        <w:t>По решению Бокситогорского городского суда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7AD3">
        <w:rPr>
          <w:rFonts w:ascii="Times New Roman" w:hAnsi="Times New Roman" w:cs="Times New Roman"/>
          <w:sz w:val="28"/>
          <w:szCs w:val="28"/>
        </w:rPr>
        <w:t xml:space="preserve"> права собственности на следующие бесхозяйные объекты: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Братское захоронение в  </w:t>
      </w:r>
      <w:proofErr w:type="spellStart"/>
      <w:r w:rsidRPr="006A7AD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6A7A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7AD3">
        <w:rPr>
          <w:rFonts w:ascii="Times New Roman" w:hAnsi="Times New Roman" w:cs="Times New Roman"/>
          <w:sz w:val="28"/>
          <w:szCs w:val="28"/>
        </w:rPr>
        <w:t>олбеки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A7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Могила </w:t>
      </w:r>
      <w:proofErr w:type="spellStart"/>
      <w:r w:rsidRPr="006A7AD3">
        <w:rPr>
          <w:rFonts w:ascii="Times New Roman" w:hAnsi="Times New Roman" w:cs="Times New Roman"/>
          <w:sz w:val="28"/>
          <w:szCs w:val="28"/>
        </w:rPr>
        <w:t>Кренке</w:t>
      </w:r>
      <w:proofErr w:type="spellEnd"/>
      <w:r w:rsidRPr="006A7A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иктора Даниловича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олбеки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 памятник солдатам, погибшим в годы ВОВ в дер. </w:t>
      </w:r>
      <w:proofErr w:type="spellStart"/>
      <w:r w:rsidRPr="006A7AD3">
        <w:rPr>
          <w:rFonts w:ascii="Times New Roman" w:hAnsi="Times New Roman" w:cs="Times New Roman"/>
          <w:sz w:val="28"/>
          <w:szCs w:val="28"/>
        </w:rPr>
        <w:t>Мозолёво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обелиск </w:t>
      </w:r>
      <w:proofErr w:type="gramStart"/>
      <w:r w:rsidRPr="006A7AD3">
        <w:rPr>
          <w:rFonts w:ascii="Times New Roman" w:hAnsi="Times New Roman" w:cs="Times New Roman"/>
          <w:sz w:val="28"/>
          <w:szCs w:val="28"/>
        </w:rPr>
        <w:t>в память о погибших в боях за Родину в годы</w:t>
      </w:r>
      <w:proofErr w:type="gramEnd"/>
      <w:r w:rsidRPr="006A7AD3">
        <w:rPr>
          <w:rFonts w:ascii="Times New Roman" w:hAnsi="Times New Roman" w:cs="Times New Roman"/>
          <w:sz w:val="28"/>
          <w:szCs w:val="28"/>
        </w:rPr>
        <w:t xml:space="preserve"> ВОВ в дер. Дороховая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 жилой дом № 7 в дер. </w:t>
      </w:r>
      <w:proofErr w:type="spellStart"/>
      <w:r w:rsidRPr="006A7AD3">
        <w:rPr>
          <w:rFonts w:ascii="Times New Roman" w:hAnsi="Times New Roman" w:cs="Times New Roman"/>
          <w:sz w:val="28"/>
          <w:szCs w:val="28"/>
        </w:rPr>
        <w:t>Половное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Здание артезианской скважины в дер. </w:t>
      </w:r>
      <w:proofErr w:type="spellStart"/>
      <w:r w:rsidRPr="006A7AD3">
        <w:rPr>
          <w:rFonts w:ascii="Times New Roman" w:hAnsi="Times New Roman" w:cs="Times New Roman"/>
          <w:sz w:val="28"/>
          <w:szCs w:val="28"/>
        </w:rPr>
        <w:t>Половное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AD3">
        <w:rPr>
          <w:rFonts w:ascii="Times New Roman" w:hAnsi="Times New Roman" w:cs="Times New Roman"/>
          <w:sz w:val="28"/>
          <w:szCs w:val="28"/>
        </w:rPr>
        <w:t xml:space="preserve">МКД № 2 и № 3 в </w:t>
      </w:r>
      <w:proofErr w:type="spellStart"/>
      <w:r w:rsidRPr="006A7AD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6A7AD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7AD3">
        <w:rPr>
          <w:rFonts w:ascii="Times New Roman" w:hAnsi="Times New Roman" w:cs="Times New Roman"/>
          <w:sz w:val="28"/>
          <w:szCs w:val="28"/>
        </w:rPr>
        <w:t>ороховая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347" w:rsidRDefault="00E22347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7E" w:rsidRDefault="00E22347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787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проводятся встречи, собрания и сходы граждан</w:t>
      </w:r>
      <w:proofErr w:type="gramStart"/>
      <w:r w:rsidR="00AE7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E7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 связи с ограничениями в 2021 году их было не много. </w:t>
      </w:r>
    </w:p>
    <w:p w:rsidR="00F96C53" w:rsidRDefault="00AE787E" w:rsidP="008E02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проведена встреча с </w:t>
      </w:r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 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2347" w:rsidRPr="00E2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представителей АО "Газпром газораспределение".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proofErr w:type="spellStart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>догазификации</w:t>
      </w:r>
      <w:proofErr w:type="spellEnd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жилых домовладений, в населенных пунктах, в которых уже проложены </w:t>
      </w:r>
      <w:proofErr w:type="spellStart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внутрипоселковые</w:t>
      </w:r>
      <w:proofErr w:type="spellEnd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полностью или частичн</w:t>
      </w:r>
      <w:proofErr w:type="gramStart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Бор и посёлок Сельхозтехника)</w:t>
      </w:r>
      <w:r w:rsidR="00E2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15841" w:rsidRDefault="00F96C53" w:rsidP="008E02C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E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15841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0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4  заседания  общественных советов, и инициативной комиссии, с целью определения мероприятий </w:t>
      </w:r>
      <w:r w:rsidR="00E22347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147-ОЗ и 3-ОЗ 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 2021 году.</w:t>
      </w:r>
    </w:p>
    <w:p w:rsidR="00815841" w:rsidRPr="00063C68" w:rsidRDefault="00063C68" w:rsidP="008158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E319F4" w:rsidRPr="00DA6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DA6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A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 профилактики и защиты личных подсобных и крестьянских (фермерских) хозяйств от инфекционных болезней животных, специалистами администрации Борского СП, совместно со специалистами Государственного бюджетного учреждения Ленинградской области «Станция по борьбе с</w:t>
      </w:r>
      <w:r w:rsidRPr="0006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болезнями животных Тихвинского и Бокситогорского районов»,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санитарное обследование личных подсобных хозяйств.</w:t>
      </w:r>
    </w:p>
    <w:p w:rsidR="008E02CC" w:rsidRPr="008E02CC" w:rsidRDefault="008E02CC" w:rsidP="008E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F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2CC">
        <w:rPr>
          <w:rFonts w:ascii="Times New Roman" w:hAnsi="Times New Roman" w:cs="Times New Roman"/>
          <w:sz w:val="28"/>
          <w:szCs w:val="28"/>
        </w:rPr>
        <w:t>Ежегодно администрация Борского сельского поселения совместно с Советом ветеранов д. Бор и д. Мозолево поздравляет юбиляров, зарегистрированных и проживающих на территории Борского СП, начиная с 70 лет. В 2021 году подарки были вручены – 60 юбилярам, в 2022 году планируется поздравить – 60 человек</w:t>
      </w:r>
    </w:p>
    <w:p w:rsidR="004A6283" w:rsidRDefault="008E02CC" w:rsidP="008E02C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CC">
        <w:rPr>
          <w:rFonts w:ascii="Times New Roman" w:hAnsi="Times New Roman" w:cs="Times New Roman"/>
          <w:sz w:val="28"/>
          <w:szCs w:val="28"/>
        </w:rPr>
        <w:t xml:space="preserve"> </w:t>
      </w:r>
      <w:r w:rsidR="00E31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празднику </w:t>
      </w:r>
      <w:r w:rsidRPr="008E02C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2CC">
        <w:rPr>
          <w:rFonts w:ascii="Times New Roman" w:hAnsi="Times New Roman" w:cs="Times New Roman"/>
          <w:sz w:val="28"/>
          <w:szCs w:val="28"/>
        </w:rPr>
        <w:t xml:space="preserve"> Победы Советской армии и народа над Фашистской Германией в Великой Отечественной Войне, приняли поздравления и подарки от администрации Борского СП </w:t>
      </w:r>
      <w:r w:rsidR="004A6283">
        <w:rPr>
          <w:rFonts w:ascii="Times New Roman" w:hAnsi="Times New Roman" w:cs="Times New Roman"/>
          <w:sz w:val="28"/>
          <w:szCs w:val="28"/>
        </w:rPr>
        <w:t xml:space="preserve">- </w:t>
      </w:r>
      <w:r w:rsidRPr="008E02CC">
        <w:rPr>
          <w:rFonts w:ascii="Times New Roman" w:hAnsi="Times New Roman" w:cs="Times New Roman"/>
          <w:sz w:val="28"/>
          <w:szCs w:val="28"/>
        </w:rPr>
        <w:t>17 ветеран</w:t>
      </w:r>
      <w:r w:rsidR="004A6283">
        <w:rPr>
          <w:rFonts w:ascii="Times New Roman" w:hAnsi="Times New Roman" w:cs="Times New Roman"/>
          <w:sz w:val="28"/>
          <w:szCs w:val="28"/>
        </w:rPr>
        <w:t>ов</w:t>
      </w:r>
      <w:r w:rsidRPr="008E02CC">
        <w:rPr>
          <w:rFonts w:ascii="Times New Roman" w:hAnsi="Times New Roman" w:cs="Times New Roman"/>
          <w:sz w:val="28"/>
          <w:szCs w:val="28"/>
        </w:rPr>
        <w:t>, из которых 2 – узники фашистских концлагерей, 2 – жители Блокадного Ленинграда</w:t>
      </w:r>
      <w:r w:rsidR="004A6283">
        <w:rPr>
          <w:rFonts w:ascii="Times New Roman" w:hAnsi="Times New Roman" w:cs="Times New Roman"/>
          <w:sz w:val="28"/>
          <w:szCs w:val="28"/>
        </w:rPr>
        <w:t>.</w:t>
      </w:r>
    </w:p>
    <w:p w:rsidR="004A6283" w:rsidRDefault="004A6283" w:rsidP="004A6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Борского сельского поселения принимает активное участие в общественной жизни поселения. В апреле 2021 года состоялся «</w:t>
      </w:r>
      <w:r w:rsidRPr="004A6283">
        <w:rPr>
          <w:rFonts w:ascii="Times New Roman" w:hAnsi="Times New Roman" w:cs="Times New Roman"/>
          <w:sz w:val="28"/>
          <w:szCs w:val="28"/>
        </w:rPr>
        <w:t>Всероссийский субботник</w:t>
      </w:r>
      <w:r>
        <w:rPr>
          <w:rFonts w:ascii="Times New Roman" w:hAnsi="Times New Roman" w:cs="Times New Roman"/>
          <w:sz w:val="28"/>
          <w:szCs w:val="28"/>
        </w:rPr>
        <w:t>»,  а</w:t>
      </w:r>
      <w:r w:rsidRPr="004A6283">
        <w:rPr>
          <w:rFonts w:ascii="Times New Roman" w:hAnsi="Times New Roman" w:cs="Times New Roman"/>
          <w:sz w:val="28"/>
          <w:szCs w:val="28"/>
        </w:rPr>
        <w:t>дминистрация Борского  посе</w:t>
      </w:r>
      <w:r>
        <w:rPr>
          <w:rFonts w:ascii="Times New Roman" w:hAnsi="Times New Roman" w:cs="Times New Roman"/>
          <w:sz w:val="28"/>
          <w:szCs w:val="28"/>
        </w:rPr>
        <w:t xml:space="preserve">ления совместно с жителями приняли </w:t>
      </w:r>
      <w:r w:rsidRPr="004A6283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>
        <w:rPr>
          <w:rFonts w:ascii="Times New Roman" w:hAnsi="Times New Roman" w:cs="Times New Roman"/>
          <w:sz w:val="28"/>
          <w:szCs w:val="28"/>
        </w:rPr>
        <w:t>и провели работы по очистке территории поселения, для придания территориям более ухоженного и эстетического вида.</w:t>
      </w:r>
    </w:p>
    <w:p w:rsidR="004A6283" w:rsidRDefault="008E02CC" w:rsidP="004A6283">
      <w:pPr>
        <w:jc w:val="both"/>
        <w:rPr>
          <w:rFonts w:ascii="Times New Roman" w:hAnsi="Times New Roman" w:cs="Times New Roman"/>
          <w:sz w:val="28"/>
          <w:szCs w:val="28"/>
        </w:rPr>
      </w:pPr>
      <w:r w:rsidRPr="008E02CC">
        <w:rPr>
          <w:rFonts w:ascii="Times New Roman" w:hAnsi="Times New Roman" w:cs="Times New Roman"/>
          <w:sz w:val="28"/>
          <w:szCs w:val="28"/>
        </w:rPr>
        <w:t xml:space="preserve"> </w:t>
      </w:r>
      <w:r w:rsidR="004A62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17225" w:rsidRPr="003F7A6C" w:rsidRDefault="004A6283" w:rsidP="004A62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43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FC" w:rsidRPr="003F7A6C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F775A2" w:rsidRDefault="001D49B3" w:rsidP="001D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полномочием администрации поселения  остается исполнение бюджета. </w:t>
      </w:r>
      <w:proofErr w:type="gramStart"/>
      <w:r w:rsidR="00F775A2" w:rsidRPr="003F7A6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775A2" w:rsidRPr="003F7A6C">
        <w:rPr>
          <w:rFonts w:ascii="Times New Roman" w:hAnsi="Times New Roman" w:cs="Times New Roman"/>
          <w:sz w:val="28"/>
          <w:szCs w:val="28"/>
        </w:rPr>
        <w:t xml:space="preserve"> бюджетного кодекса РФ и  131</w:t>
      </w:r>
      <w:r w:rsidR="003F7A6C">
        <w:rPr>
          <w:rFonts w:ascii="Times New Roman" w:hAnsi="Times New Roman" w:cs="Times New Roman"/>
          <w:sz w:val="28"/>
          <w:szCs w:val="28"/>
        </w:rPr>
        <w:t>-</w:t>
      </w:r>
      <w:r w:rsidR="00F775A2" w:rsidRPr="003F7A6C">
        <w:rPr>
          <w:rFonts w:ascii="Times New Roman" w:hAnsi="Times New Roman" w:cs="Times New Roman"/>
          <w:sz w:val="28"/>
          <w:szCs w:val="28"/>
        </w:rPr>
        <w:t xml:space="preserve">ФЗ </w:t>
      </w:r>
      <w:r w:rsidR="003F7A6C">
        <w:rPr>
          <w:rFonts w:ascii="Times New Roman" w:hAnsi="Times New Roman" w:cs="Times New Roman"/>
          <w:sz w:val="28"/>
          <w:szCs w:val="28"/>
        </w:rPr>
        <w:t>«</w:t>
      </w:r>
      <w:r w:rsidR="00F775A2" w:rsidRPr="003F7A6C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3F7A6C">
        <w:rPr>
          <w:rFonts w:ascii="Times New Roman" w:hAnsi="Times New Roman" w:cs="Times New Roman"/>
          <w:sz w:val="28"/>
          <w:szCs w:val="28"/>
        </w:rPr>
        <w:t xml:space="preserve"> о</w:t>
      </w:r>
      <w:r w:rsidR="00F775A2" w:rsidRPr="003F7A6C">
        <w:rPr>
          <w:rFonts w:ascii="Times New Roman" w:hAnsi="Times New Roman" w:cs="Times New Roman"/>
          <w:sz w:val="28"/>
          <w:szCs w:val="28"/>
        </w:rPr>
        <w:t>рганизации местного самоуправления в  РФ</w:t>
      </w:r>
      <w:r w:rsidR="003F7A6C">
        <w:rPr>
          <w:rFonts w:ascii="Times New Roman" w:hAnsi="Times New Roman" w:cs="Times New Roman"/>
          <w:sz w:val="28"/>
          <w:szCs w:val="28"/>
        </w:rPr>
        <w:t xml:space="preserve">» </w:t>
      </w:r>
      <w:r w:rsidR="00F775A2" w:rsidRPr="003F7A6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не только формируют и утверждают</w:t>
      </w:r>
      <w:r w:rsidR="003F7A6C">
        <w:rPr>
          <w:rFonts w:ascii="Times New Roman" w:hAnsi="Times New Roman" w:cs="Times New Roman"/>
          <w:sz w:val="28"/>
          <w:szCs w:val="28"/>
        </w:rPr>
        <w:t>,</w:t>
      </w:r>
      <w:r w:rsidR="00F775A2" w:rsidRPr="003F7A6C">
        <w:rPr>
          <w:rFonts w:ascii="Times New Roman" w:hAnsi="Times New Roman" w:cs="Times New Roman"/>
          <w:sz w:val="28"/>
          <w:szCs w:val="28"/>
        </w:rPr>
        <w:t xml:space="preserve"> но и исполняют местный бюджет.</w:t>
      </w:r>
    </w:p>
    <w:p w:rsidR="001D49B3" w:rsidRPr="001D49B3" w:rsidRDefault="001D49B3" w:rsidP="001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1D49B3">
        <w:rPr>
          <w:rFonts w:ascii="Times New Roman" w:hAnsi="Times New Roman" w:cs="Times New Roman"/>
          <w:sz w:val="28"/>
          <w:szCs w:val="28"/>
        </w:rPr>
        <w:t>Приоритеты в деятельности администрации по исполнению бюджета поселения направлены на создание более ко</w:t>
      </w:r>
      <w:r w:rsidR="009F6C03">
        <w:rPr>
          <w:rFonts w:ascii="Times New Roman" w:hAnsi="Times New Roman" w:cs="Times New Roman"/>
          <w:sz w:val="28"/>
          <w:szCs w:val="28"/>
        </w:rPr>
        <w:t>мфортных условий для проживания</w:t>
      </w:r>
      <w:r w:rsidRPr="001D49B3">
        <w:rPr>
          <w:rFonts w:ascii="Times New Roman" w:hAnsi="Times New Roman" w:cs="Times New Roman"/>
          <w:sz w:val="28"/>
          <w:szCs w:val="28"/>
        </w:rPr>
        <w:t>,</w:t>
      </w:r>
      <w:r w:rsidR="009F6C03">
        <w:rPr>
          <w:rFonts w:ascii="Times New Roman" w:hAnsi="Times New Roman" w:cs="Times New Roman"/>
          <w:sz w:val="28"/>
          <w:szCs w:val="28"/>
        </w:rPr>
        <w:t xml:space="preserve"> </w:t>
      </w:r>
      <w:r w:rsidRPr="001D49B3">
        <w:rPr>
          <w:rFonts w:ascii="Times New Roman" w:hAnsi="Times New Roman" w:cs="Times New Roman"/>
          <w:sz w:val="28"/>
          <w:szCs w:val="28"/>
        </w:rPr>
        <w:t>обеспечение стабильности и устойчивой работы жилищно-</w:t>
      </w:r>
      <w:r w:rsidRPr="001D49B3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и дальнейшего развития коммунальной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Борского  поселения на 2021 год был принят Решением Совета депутатов Борского  поселения </w:t>
      </w:r>
      <w:r w:rsidR="00E7705D">
        <w:rPr>
          <w:sz w:val="28"/>
          <w:szCs w:val="28"/>
        </w:rPr>
        <w:t>в  декабре</w:t>
      </w:r>
      <w:r>
        <w:rPr>
          <w:sz w:val="28"/>
          <w:szCs w:val="28"/>
        </w:rPr>
        <w:t xml:space="preserve"> 2020 года.</w:t>
      </w: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</w:p>
    <w:p w:rsidR="00136A07" w:rsidRDefault="001D49B3" w:rsidP="001D49B3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36A07" w:rsidRPr="001D49B3">
        <w:rPr>
          <w:b/>
          <w:sz w:val="28"/>
          <w:szCs w:val="28"/>
        </w:rPr>
        <w:t>ИСПОЛНЕНИЕ ДОХОДНОЙ ЧАСТИ БЮДЖЕТА</w:t>
      </w:r>
    </w:p>
    <w:p w:rsidR="009F6C03" w:rsidRPr="001D49B3" w:rsidRDefault="009F6C03" w:rsidP="001D49B3">
      <w:pPr>
        <w:pStyle w:val="Default"/>
        <w:ind w:firstLine="709"/>
        <w:rPr>
          <w:b/>
          <w:sz w:val="28"/>
          <w:szCs w:val="28"/>
        </w:rPr>
      </w:pP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за 2021 год исполнена в сумме 71 991 383,84 рублей, что составляет 89,3% к годовому плану. </w:t>
      </w: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поселения составляют налоговые и неналоговые доходы и безвозмездные поступления.</w:t>
      </w: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за 2021 год поступили в сумме 6 358 234,53 рублей, что составляет 93,4% к годовому плану. Удельный вес к общему объему поступивших доходов составил 8,8%.</w:t>
      </w: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основными источниками являются: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(поступил в сумме 1 958 112,52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(поступили в сумме 1 436 132,46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(поступил в сумме 1 100 426,92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(поступил в сумме 967 562,77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муниципального жилья (поступили в сумме 650 861,66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неустойки, пени, уплаченные в случае просрочки исполнения подрядчиком обязательств, предусмотренных муниципальным контрактом (поступили в сумме 118 999,03 рублей); 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составляющего казну Борского сельского поселения (поступили в сумме 86 772,43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компенсации затрат государства (поступили в сумме 38 156,2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за совершение нотариальных действий (поступила в сумме 1 400,00 рублей)</w:t>
      </w:r>
    </w:p>
    <w:p w:rsidR="00E108BB" w:rsidRDefault="00E108BB" w:rsidP="00136A07">
      <w:pPr>
        <w:pStyle w:val="Default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поселения за 2021 год составили 65 633 149,31 рублей, что составляет 88,9% к годовому плану. Удельный вес к общему объему поступивших доходов составил 91,2%.</w:t>
      </w:r>
    </w:p>
    <w:p w:rsidR="00136A07" w:rsidRDefault="00136A07" w:rsidP="00136A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основными источниками являются: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образований (поступили в сумме 20 977 700,00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бюджета Ленинградской области (поступили в сумме 39 633 979,62 рублей – результат участия в областных программах);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образований (поступили в сумме 300 920,00 рублей);</w:t>
      </w:r>
    </w:p>
    <w:p w:rsidR="00136A07" w:rsidRDefault="00136A07" w:rsidP="00136A07">
      <w:pPr>
        <w:pStyle w:val="Default"/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межбюджетные трансферты из бюджета Бокситогорского муниципального района (поступили в сумме 4 777 428,76 рублей).</w:t>
      </w:r>
    </w:p>
    <w:p w:rsidR="001D49B3" w:rsidRDefault="001D49B3" w:rsidP="001D49B3">
      <w:pPr>
        <w:pStyle w:val="Default"/>
        <w:jc w:val="both"/>
        <w:rPr>
          <w:sz w:val="28"/>
          <w:szCs w:val="28"/>
        </w:rPr>
      </w:pPr>
    </w:p>
    <w:p w:rsidR="001D49B3" w:rsidRDefault="001D49B3" w:rsidP="001D49B3">
      <w:pPr>
        <w:pStyle w:val="Default"/>
        <w:jc w:val="both"/>
        <w:rPr>
          <w:sz w:val="28"/>
          <w:szCs w:val="28"/>
        </w:rPr>
      </w:pPr>
    </w:p>
    <w:p w:rsidR="001D49B3" w:rsidRPr="00274DA6" w:rsidRDefault="001D49B3" w:rsidP="001D49B3">
      <w:pPr>
        <w:pStyle w:val="Default"/>
        <w:ind w:firstLine="709"/>
        <w:jc w:val="center"/>
        <w:rPr>
          <w:b/>
          <w:sz w:val="28"/>
          <w:szCs w:val="28"/>
        </w:rPr>
      </w:pPr>
      <w:r w:rsidRPr="00274DA6">
        <w:rPr>
          <w:b/>
          <w:sz w:val="28"/>
          <w:szCs w:val="28"/>
        </w:rPr>
        <w:t>ИСПОЛНЕНИЕ РАСХОДНОЙ ЧАСТИ БЮДЖЕТА</w:t>
      </w:r>
    </w:p>
    <w:p w:rsidR="001D49B3" w:rsidRDefault="001D49B3" w:rsidP="001D49B3">
      <w:pPr>
        <w:pStyle w:val="Default"/>
        <w:ind w:firstLine="709"/>
        <w:jc w:val="both"/>
        <w:rPr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Борского сельского поселения за 2021 год исполнена в сумме 72 526 950,15 рублей, что составляет 96,0% к годовому плану.</w:t>
      </w:r>
    </w:p>
    <w:p w:rsidR="001D49B3" w:rsidRDefault="001D49B3" w:rsidP="001D49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Борского сельского поселения принята одна муниципальная программа: </w:t>
      </w:r>
      <w:r w:rsidRPr="00E108BB">
        <w:rPr>
          <w:sz w:val="28"/>
          <w:szCs w:val="28"/>
          <w:u w:val="single"/>
        </w:rPr>
        <w:t>«Развитие территории Борского сельского поселения Бокситогорского муниципального района Ленинградской области»</w:t>
      </w:r>
      <w:r>
        <w:rPr>
          <w:sz w:val="28"/>
          <w:szCs w:val="28"/>
        </w:rPr>
        <w:t xml:space="preserve"> целью, которой является создание условий для устойчивого социально-экономического развития Борского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="00E108BB">
        <w:rPr>
          <w:sz w:val="28"/>
          <w:szCs w:val="28"/>
        </w:rPr>
        <w:t>.</w:t>
      </w:r>
      <w:proofErr w:type="gramEnd"/>
      <w:r w:rsidR="00E108BB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программы включено 10 подпрограмм, каждая из которых направлена на реализацию полномочий органов местного самоуправления по решению вопросов местного значения.</w:t>
      </w:r>
    </w:p>
    <w:p w:rsidR="001D49B3" w:rsidRDefault="001D49B3" w:rsidP="001D49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программных расходов </w:t>
      </w:r>
      <w:r w:rsidR="001C4386">
        <w:rPr>
          <w:sz w:val="28"/>
          <w:szCs w:val="28"/>
        </w:rPr>
        <w:t>исполнено</w:t>
      </w:r>
      <w:proofErr w:type="gramStart"/>
      <w:r w:rsidR="001C438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61 645 573,63 рублей, что составляет 85,0% от общего объема всех расходов бюджета.</w:t>
      </w:r>
    </w:p>
    <w:p w:rsidR="001D49B3" w:rsidRDefault="001D49B3" w:rsidP="001D49B3">
      <w:pPr>
        <w:pStyle w:val="Default"/>
        <w:jc w:val="both"/>
        <w:rPr>
          <w:sz w:val="28"/>
          <w:szCs w:val="28"/>
        </w:rPr>
      </w:pPr>
    </w:p>
    <w:p w:rsidR="00E108BB" w:rsidRDefault="00E108BB" w:rsidP="001D49B3">
      <w:pPr>
        <w:widowControl w:val="0"/>
        <w:tabs>
          <w:tab w:val="left" w:pos="459"/>
        </w:tabs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9B3" w:rsidRPr="00274DA6" w:rsidRDefault="001D49B3" w:rsidP="001D49B3">
      <w:pPr>
        <w:widowControl w:val="0"/>
        <w:tabs>
          <w:tab w:val="left" w:pos="459"/>
        </w:tabs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DA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D49B3" w:rsidRPr="00274DA6" w:rsidRDefault="001D49B3" w:rsidP="001D49B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74DA6">
        <w:rPr>
          <w:b/>
          <w:bCs/>
          <w:sz w:val="28"/>
          <w:szCs w:val="28"/>
        </w:rPr>
        <w:t>«Обеспечение безопасности на территории Борского сельского поселения Бокситогорского муниципального района Ленинградской области»</w:t>
      </w:r>
    </w:p>
    <w:p w:rsidR="001D49B3" w:rsidRPr="00274DA6" w:rsidRDefault="001D49B3" w:rsidP="001D49B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</w:t>
      </w:r>
      <w:r w:rsidR="009F6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289 300,00 рублей, что составляет 0,5% от общего объема расходов по программе. 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подпрограмме составило 100,0%.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финансирования по данной подпрограмме: бюджет Борского сельского поселения в объеме 100,0%.</w:t>
      </w:r>
    </w:p>
    <w:p w:rsidR="001D49B3" w:rsidRDefault="001D49B3" w:rsidP="001D49B3">
      <w:pPr>
        <w:pStyle w:val="Default"/>
        <w:jc w:val="both"/>
        <w:rPr>
          <w:bCs/>
          <w:sz w:val="28"/>
          <w:szCs w:val="28"/>
          <w:u w:val="single"/>
        </w:rPr>
      </w:pPr>
    </w:p>
    <w:p w:rsidR="001D49B3" w:rsidRPr="00274DA6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274DA6">
        <w:rPr>
          <w:b/>
          <w:bCs/>
          <w:sz w:val="28"/>
          <w:szCs w:val="28"/>
        </w:rPr>
        <w:t>ПОДПРОГРАММА</w:t>
      </w:r>
    </w:p>
    <w:p w:rsidR="001D49B3" w:rsidRPr="00274DA6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274DA6">
        <w:rPr>
          <w:b/>
          <w:bCs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расходов, </w:t>
      </w:r>
      <w:proofErr w:type="spellStart"/>
      <w:r w:rsidR="009F6C0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рамках</w:t>
      </w:r>
      <w:proofErr w:type="spellEnd"/>
      <w:r>
        <w:rPr>
          <w:bCs/>
          <w:sz w:val="28"/>
          <w:szCs w:val="28"/>
        </w:rPr>
        <w:t xml:space="preserve"> данной подпрограммы, составил 4 483 176,84 рублей, что составляет 7,3% от общего объема расходов по программе. 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Исполнение относительно плановых назначений по подпрограмме составило 91,0% (неисполнение в сумме 444 681,72 рублей связано с </w:t>
      </w:r>
      <w:proofErr w:type="spellStart"/>
      <w:r>
        <w:rPr>
          <w:bCs/>
          <w:sz w:val="28"/>
          <w:szCs w:val="28"/>
        </w:rPr>
        <w:t>недополучением</w:t>
      </w:r>
      <w:proofErr w:type="spellEnd"/>
      <w:r>
        <w:rPr>
          <w:bCs/>
          <w:sz w:val="28"/>
          <w:szCs w:val="28"/>
        </w:rPr>
        <w:t xml:space="preserve"> налоговых и неналоговых доходов). </w:t>
      </w:r>
    </w:p>
    <w:p w:rsidR="00556FF4" w:rsidRPr="00E108BB" w:rsidRDefault="009F6C03" w:rsidP="009F6C03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 w:rsidRPr="00E108BB">
        <w:rPr>
          <w:bCs/>
          <w:sz w:val="28"/>
          <w:szCs w:val="28"/>
          <w:u w:val="single"/>
        </w:rPr>
        <w:t>О</w:t>
      </w:r>
      <w:r w:rsidR="001D49B3" w:rsidRPr="00E108BB">
        <w:rPr>
          <w:bCs/>
          <w:sz w:val="28"/>
          <w:szCs w:val="28"/>
          <w:u w:val="single"/>
        </w:rPr>
        <w:t xml:space="preserve">существлялись </w:t>
      </w:r>
      <w:r w:rsidR="00556FF4" w:rsidRPr="00E108BB">
        <w:rPr>
          <w:bCs/>
          <w:sz w:val="28"/>
          <w:szCs w:val="28"/>
          <w:u w:val="single"/>
        </w:rPr>
        <w:t>основные виды работ</w:t>
      </w:r>
      <w:r w:rsidRPr="00E108BB">
        <w:rPr>
          <w:bCs/>
          <w:sz w:val="28"/>
          <w:szCs w:val="28"/>
          <w:u w:val="single"/>
        </w:rPr>
        <w:t xml:space="preserve">: </w:t>
      </w:r>
    </w:p>
    <w:p w:rsidR="00852693" w:rsidRPr="00E108BB" w:rsidRDefault="00852693" w:rsidP="00852693">
      <w:pPr>
        <w:pStyle w:val="Default"/>
        <w:numPr>
          <w:ilvl w:val="0"/>
          <w:numId w:val="20"/>
        </w:numPr>
        <w:ind w:left="0" w:hanging="284"/>
        <w:jc w:val="both"/>
        <w:rPr>
          <w:bCs/>
          <w:sz w:val="28"/>
          <w:szCs w:val="28"/>
        </w:rPr>
      </w:pPr>
      <w:r w:rsidRPr="00E108BB">
        <w:rPr>
          <w:bCs/>
          <w:sz w:val="28"/>
          <w:szCs w:val="28"/>
        </w:rPr>
        <w:t xml:space="preserve">содержание дорог общего пользования местного значения (расчистка дорог от снега и </w:t>
      </w:r>
      <w:proofErr w:type="spellStart"/>
      <w:r w:rsidRPr="00E108BB">
        <w:rPr>
          <w:bCs/>
          <w:sz w:val="28"/>
          <w:szCs w:val="28"/>
        </w:rPr>
        <w:t>грейдирование</w:t>
      </w:r>
      <w:proofErr w:type="spellEnd"/>
      <w:r w:rsidRPr="00E108BB">
        <w:rPr>
          <w:bCs/>
          <w:sz w:val="28"/>
          <w:szCs w:val="28"/>
        </w:rPr>
        <w:t xml:space="preserve"> </w:t>
      </w:r>
      <w:r w:rsidRPr="00E108BB">
        <w:rPr>
          <w:b/>
          <w:bCs/>
          <w:sz w:val="28"/>
          <w:szCs w:val="28"/>
          <w:u w:val="single"/>
        </w:rPr>
        <w:t>в границах населенных пунктов поселения</w:t>
      </w:r>
      <w:r w:rsidRPr="00E108BB">
        <w:rPr>
          <w:bCs/>
          <w:sz w:val="28"/>
          <w:szCs w:val="28"/>
        </w:rPr>
        <w:t xml:space="preserve">, </w:t>
      </w:r>
      <w:r w:rsidRPr="00E108BB">
        <w:rPr>
          <w:bCs/>
          <w:sz w:val="28"/>
          <w:szCs w:val="28"/>
          <w:u w:val="single"/>
        </w:rPr>
        <w:t xml:space="preserve">закупка песка для посыпки наледи на дорогах, расчистка дренажной трубы в деревне </w:t>
      </w:r>
      <w:proofErr w:type="spellStart"/>
      <w:r w:rsidRPr="00E108BB">
        <w:rPr>
          <w:bCs/>
          <w:sz w:val="28"/>
          <w:szCs w:val="28"/>
          <w:u w:val="single"/>
        </w:rPr>
        <w:t>Золотово</w:t>
      </w:r>
      <w:proofErr w:type="spellEnd"/>
      <w:r w:rsidRPr="00E108BB">
        <w:rPr>
          <w:bCs/>
          <w:sz w:val="28"/>
          <w:szCs w:val="28"/>
        </w:rPr>
        <w:t>) в сумме 1 471 460,37 рублей;</w:t>
      </w:r>
    </w:p>
    <w:p w:rsidR="00852693" w:rsidRPr="00E108BB" w:rsidRDefault="00852693" w:rsidP="00852693">
      <w:pPr>
        <w:pStyle w:val="Default"/>
        <w:jc w:val="both"/>
        <w:rPr>
          <w:bCs/>
          <w:sz w:val="28"/>
          <w:szCs w:val="28"/>
        </w:rPr>
      </w:pPr>
    </w:p>
    <w:p w:rsidR="00852693" w:rsidRPr="00E108BB" w:rsidRDefault="00852693" w:rsidP="00852693">
      <w:pPr>
        <w:pStyle w:val="Default"/>
        <w:numPr>
          <w:ilvl w:val="0"/>
          <w:numId w:val="20"/>
        </w:numPr>
        <w:ind w:left="0" w:hanging="284"/>
        <w:jc w:val="both"/>
        <w:rPr>
          <w:bCs/>
          <w:sz w:val="28"/>
          <w:szCs w:val="28"/>
        </w:rPr>
      </w:pPr>
      <w:r w:rsidRPr="00E108BB">
        <w:rPr>
          <w:bCs/>
          <w:sz w:val="28"/>
          <w:szCs w:val="28"/>
        </w:rPr>
        <w:t xml:space="preserve">расчистка от снега и </w:t>
      </w:r>
      <w:proofErr w:type="spellStart"/>
      <w:r w:rsidRPr="00E108BB">
        <w:rPr>
          <w:bCs/>
          <w:sz w:val="28"/>
          <w:szCs w:val="28"/>
        </w:rPr>
        <w:t>грейдирование</w:t>
      </w:r>
      <w:proofErr w:type="spellEnd"/>
      <w:r w:rsidRPr="00E108BB">
        <w:rPr>
          <w:bCs/>
          <w:sz w:val="28"/>
          <w:szCs w:val="28"/>
        </w:rPr>
        <w:t xml:space="preserve"> дорог общего пользования местного значения </w:t>
      </w:r>
      <w:r w:rsidRPr="00E108BB">
        <w:rPr>
          <w:b/>
          <w:bCs/>
          <w:sz w:val="28"/>
          <w:szCs w:val="28"/>
          <w:u w:val="single"/>
        </w:rPr>
        <w:t>вне границ населенных пунктов</w:t>
      </w:r>
      <w:r w:rsidRPr="00E108BB">
        <w:rPr>
          <w:bCs/>
          <w:sz w:val="28"/>
          <w:szCs w:val="28"/>
        </w:rPr>
        <w:t xml:space="preserve"> в сумме 747</w:t>
      </w:r>
      <w:r w:rsidRPr="00E108BB">
        <w:rPr>
          <w:bCs/>
          <w:sz w:val="28"/>
          <w:szCs w:val="28"/>
          <w:lang w:val="en-US"/>
        </w:rPr>
        <w:t> </w:t>
      </w:r>
      <w:r w:rsidRPr="00E108BB">
        <w:rPr>
          <w:bCs/>
          <w:sz w:val="28"/>
          <w:szCs w:val="28"/>
        </w:rPr>
        <w:t>250,36 рублей (за счет межбюджетного трансферта из бюджета Бокситогорского муниципального района);</w:t>
      </w:r>
    </w:p>
    <w:p w:rsidR="00852693" w:rsidRPr="00E108BB" w:rsidRDefault="00852693" w:rsidP="00852693">
      <w:pPr>
        <w:pStyle w:val="Default"/>
        <w:numPr>
          <w:ilvl w:val="0"/>
          <w:numId w:val="20"/>
        </w:numPr>
        <w:ind w:left="0" w:hanging="284"/>
        <w:jc w:val="both"/>
        <w:rPr>
          <w:bCs/>
          <w:sz w:val="28"/>
          <w:szCs w:val="28"/>
        </w:rPr>
      </w:pPr>
      <w:proofErr w:type="gramStart"/>
      <w:r w:rsidRPr="00E108BB">
        <w:rPr>
          <w:bCs/>
          <w:sz w:val="28"/>
          <w:szCs w:val="28"/>
        </w:rPr>
        <w:t>ремонт автомобильных дорог в рамках участия в областной программе в сумме 1</w:t>
      </w:r>
      <w:r w:rsidRPr="00E108BB">
        <w:rPr>
          <w:bCs/>
          <w:sz w:val="28"/>
          <w:szCs w:val="28"/>
          <w:lang w:val="en-US"/>
        </w:rPr>
        <w:t> </w:t>
      </w:r>
      <w:r w:rsidRPr="00E108BB">
        <w:rPr>
          <w:bCs/>
          <w:sz w:val="28"/>
          <w:szCs w:val="28"/>
        </w:rPr>
        <w:t>055</w:t>
      </w:r>
      <w:r w:rsidRPr="00E108BB">
        <w:rPr>
          <w:bCs/>
          <w:sz w:val="28"/>
          <w:szCs w:val="28"/>
          <w:lang w:val="en-US"/>
        </w:rPr>
        <w:t> </w:t>
      </w:r>
      <w:r w:rsidRPr="00E108BB">
        <w:rPr>
          <w:bCs/>
          <w:sz w:val="28"/>
          <w:szCs w:val="28"/>
        </w:rPr>
        <w:t xml:space="preserve">625,51 рублей, </w:t>
      </w:r>
      <w:r w:rsidRPr="00E108BB">
        <w:rPr>
          <w:bCs/>
          <w:sz w:val="28"/>
          <w:szCs w:val="28"/>
          <w:u w:val="single"/>
        </w:rPr>
        <w:t>были отремонтированы 2 участка автодороги в деревне Бор:</w:t>
      </w:r>
      <w:r w:rsidRPr="00E108BB">
        <w:rPr>
          <w:b/>
          <w:bCs/>
          <w:sz w:val="28"/>
          <w:szCs w:val="28"/>
        </w:rPr>
        <w:t xml:space="preserve"> </w:t>
      </w:r>
      <w:r w:rsidR="00E108BB">
        <w:rPr>
          <w:b/>
          <w:bCs/>
          <w:sz w:val="28"/>
          <w:szCs w:val="28"/>
        </w:rPr>
        <w:t xml:space="preserve"> </w:t>
      </w:r>
      <w:r w:rsidRPr="00E108BB">
        <w:rPr>
          <w:b/>
          <w:bCs/>
          <w:sz w:val="28"/>
          <w:szCs w:val="28"/>
        </w:rPr>
        <w:t>от Борской СОШ до МКД № 32 протяженностью 280 м и вдоль МКД № 27 протяженностью 120 м;</w:t>
      </w:r>
      <w:r w:rsidRPr="00E108BB">
        <w:rPr>
          <w:bCs/>
          <w:sz w:val="28"/>
          <w:szCs w:val="28"/>
        </w:rPr>
        <w:t xml:space="preserve"> а также разработка и проверка проектно-сметной документации по данным объектам в сумме 70</w:t>
      </w:r>
      <w:r w:rsidRPr="00E108BB">
        <w:rPr>
          <w:bCs/>
          <w:sz w:val="28"/>
          <w:szCs w:val="28"/>
          <w:lang w:val="en-US"/>
        </w:rPr>
        <w:t> </w:t>
      </w:r>
      <w:r w:rsidRPr="00E108BB">
        <w:rPr>
          <w:bCs/>
          <w:sz w:val="28"/>
          <w:szCs w:val="28"/>
        </w:rPr>
        <w:t>600,00 рублей;</w:t>
      </w:r>
      <w:proofErr w:type="gramEnd"/>
    </w:p>
    <w:p w:rsidR="00852693" w:rsidRPr="00E108BB" w:rsidRDefault="00852693" w:rsidP="00852693">
      <w:pPr>
        <w:pStyle w:val="Default"/>
        <w:numPr>
          <w:ilvl w:val="0"/>
          <w:numId w:val="20"/>
        </w:numPr>
        <w:ind w:left="0" w:hanging="284"/>
        <w:jc w:val="both"/>
        <w:rPr>
          <w:bCs/>
          <w:sz w:val="28"/>
          <w:szCs w:val="28"/>
        </w:rPr>
      </w:pPr>
      <w:r w:rsidRPr="00E108BB">
        <w:rPr>
          <w:bCs/>
          <w:sz w:val="28"/>
          <w:szCs w:val="28"/>
        </w:rPr>
        <w:t xml:space="preserve">ремонт участков дорог в деревнях, </w:t>
      </w:r>
      <w:proofErr w:type="spellStart"/>
      <w:r w:rsidRPr="00E108BB">
        <w:rPr>
          <w:bCs/>
          <w:sz w:val="28"/>
          <w:szCs w:val="28"/>
        </w:rPr>
        <w:t>Межуречье</w:t>
      </w:r>
      <w:proofErr w:type="spellEnd"/>
      <w:r w:rsidRPr="00E108BB">
        <w:rPr>
          <w:bCs/>
          <w:sz w:val="28"/>
          <w:szCs w:val="28"/>
        </w:rPr>
        <w:t xml:space="preserve">, </w:t>
      </w:r>
      <w:proofErr w:type="spellStart"/>
      <w:r w:rsidRPr="00E108BB">
        <w:rPr>
          <w:bCs/>
          <w:sz w:val="28"/>
          <w:szCs w:val="28"/>
        </w:rPr>
        <w:t>Жилоток</w:t>
      </w:r>
      <w:proofErr w:type="spellEnd"/>
      <w:r w:rsidRPr="00E108BB">
        <w:rPr>
          <w:bCs/>
          <w:sz w:val="28"/>
          <w:szCs w:val="28"/>
        </w:rPr>
        <w:t xml:space="preserve"> в сумме                      1 138 240,60 рублей.</w:t>
      </w:r>
    </w:p>
    <w:p w:rsidR="00852693" w:rsidRDefault="00852693" w:rsidP="00852693">
      <w:pPr>
        <w:pStyle w:val="Default"/>
        <w:ind w:firstLine="709"/>
        <w:jc w:val="both"/>
        <w:rPr>
          <w:bCs/>
          <w:sz w:val="28"/>
          <w:szCs w:val="28"/>
        </w:rPr>
      </w:pPr>
      <w:r w:rsidRPr="00E108BB">
        <w:rPr>
          <w:bCs/>
          <w:sz w:val="28"/>
          <w:szCs w:val="28"/>
        </w:rPr>
        <w:t>Источники финансирования по данной подпрограмме: бюджет Борского сельского поселения в объеме 64,0% в сумме 2 870 526,48 рублей; бюджет Бокситогорского муниципального района в объеме 16,7% в сумме 747</w:t>
      </w:r>
      <w:r w:rsidRPr="00E108BB">
        <w:rPr>
          <w:bCs/>
          <w:sz w:val="28"/>
          <w:szCs w:val="28"/>
          <w:lang w:val="en-US"/>
        </w:rPr>
        <w:t> </w:t>
      </w:r>
      <w:r w:rsidRPr="00E108BB">
        <w:rPr>
          <w:bCs/>
          <w:sz w:val="28"/>
          <w:szCs w:val="28"/>
        </w:rPr>
        <w:t>250,36 рублей; бюджет Ленинградской области в объеме 19,3% в сумме 865 400,00 рублей.</w:t>
      </w:r>
    </w:p>
    <w:p w:rsidR="00852693" w:rsidRDefault="00852693" w:rsidP="00852693">
      <w:pPr>
        <w:pStyle w:val="Default"/>
        <w:ind w:firstLine="709"/>
        <w:jc w:val="both"/>
        <w:rPr>
          <w:bCs/>
          <w:sz w:val="28"/>
          <w:szCs w:val="28"/>
        </w:rPr>
      </w:pPr>
    </w:p>
    <w:p w:rsidR="00D40048" w:rsidRPr="00EE1F33" w:rsidRDefault="00501B79" w:rsidP="001D49B3">
      <w:pPr>
        <w:pStyle w:val="Default"/>
        <w:ind w:firstLine="709"/>
        <w:jc w:val="both"/>
        <w:rPr>
          <w:bCs/>
          <w:sz w:val="28"/>
          <w:szCs w:val="28"/>
        </w:rPr>
      </w:pPr>
      <w:r w:rsidRPr="00EE1F33">
        <w:rPr>
          <w:bCs/>
          <w:sz w:val="28"/>
          <w:szCs w:val="28"/>
        </w:rPr>
        <w:t>Состояние дорожной сети поселения и поддержание ее в нормативном состоянии</w:t>
      </w:r>
      <w:proofErr w:type="gramStart"/>
      <w:r w:rsidRPr="00EE1F33">
        <w:rPr>
          <w:bCs/>
          <w:sz w:val="28"/>
          <w:szCs w:val="28"/>
        </w:rPr>
        <w:t xml:space="preserve"> ,</w:t>
      </w:r>
      <w:proofErr w:type="gramEnd"/>
      <w:r w:rsidRPr="00EE1F33">
        <w:rPr>
          <w:bCs/>
          <w:sz w:val="28"/>
          <w:szCs w:val="28"/>
        </w:rPr>
        <w:t>особенно в зимний период это очень важное направление в работе админис</w:t>
      </w:r>
      <w:r w:rsidR="00852693">
        <w:rPr>
          <w:bCs/>
          <w:sz w:val="28"/>
          <w:szCs w:val="28"/>
        </w:rPr>
        <w:t>трации. Если в отношении дорог</w:t>
      </w:r>
      <w:r w:rsidRPr="00EE1F33">
        <w:rPr>
          <w:bCs/>
          <w:sz w:val="28"/>
          <w:szCs w:val="28"/>
        </w:rPr>
        <w:t>, находящихся в собственности поселения  ситуация более благоприятная и есть понимание проблем и пути решения</w:t>
      </w:r>
      <w:proofErr w:type="gramStart"/>
      <w:r w:rsidRPr="00EE1F33">
        <w:rPr>
          <w:bCs/>
          <w:sz w:val="28"/>
          <w:szCs w:val="28"/>
        </w:rPr>
        <w:t xml:space="preserve"> ,</w:t>
      </w:r>
      <w:proofErr w:type="gramEnd"/>
      <w:r w:rsidRPr="00EE1F33">
        <w:rPr>
          <w:bCs/>
          <w:sz w:val="28"/>
          <w:szCs w:val="28"/>
        </w:rPr>
        <w:t xml:space="preserve">  то в отношении районных дорог переданных в поселение на содержание  со скудным финансированием ( это особенно подъезды к деревням </w:t>
      </w:r>
      <w:proofErr w:type="spellStart"/>
      <w:r w:rsidRPr="00EE1F33">
        <w:rPr>
          <w:bCs/>
          <w:sz w:val="28"/>
          <w:szCs w:val="28"/>
        </w:rPr>
        <w:t>Жилоток</w:t>
      </w:r>
      <w:proofErr w:type="spellEnd"/>
      <w:r w:rsidRPr="00EE1F33">
        <w:rPr>
          <w:bCs/>
          <w:sz w:val="28"/>
          <w:szCs w:val="28"/>
        </w:rPr>
        <w:t xml:space="preserve"> ,</w:t>
      </w:r>
      <w:proofErr w:type="spellStart"/>
      <w:r w:rsidRPr="00EE1F33">
        <w:rPr>
          <w:bCs/>
          <w:sz w:val="28"/>
          <w:szCs w:val="28"/>
        </w:rPr>
        <w:t>Бороватое</w:t>
      </w:r>
      <w:proofErr w:type="spellEnd"/>
      <w:r w:rsidRPr="00EE1F33">
        <w:rPr>
          <w:bCs/>
          <w:sz w:val="28"/>
          <w:szCs w:val="28"/>
        </w:rPr>
        <w:t xml:space="preserve">,  Мошня, </w:t>
      </w:r>
      <w:proofErr w:type="spellStart"/>
      <w:r w:rsidRPr="00EE1F33">
        <w:rPr>
          <w:bCs/>
          <w:sz w:val="28"/>
          <w:szCs w:val="28"/>
        </w:rPr>
        <w:t>пос</w:t>
      </w:r>
      <w:proofErr w:type="spellEnd"/>
      <w:r w:rsidRPr="00EE1F33">
        <w:rPr>
          <w:bCs/>
          <w:sz w:val="28"/>
          <w:szCs w:val="28"/>
        </w:rPr>
        <w:t xml:space="preserve"> </w:t>
      </w:r>
      <w:proofErr w:type="spellStart"/>
      <w:r w:rsidRPr="00EE1F33">
        <w:rPr>
          <w:bCs/>
          <w:sz w:val="28"/>
          <w:szCs w:val="28"/>
        </w:rPr>
        <w:t>Ларьян</w:t>
      </w:r>
      <w:proofErr w:type="spellEnd"/>
      <w:r w:rsidRPr="00EE1F33">
        <w:rPr>
          <w:bCs/>
          <w:sz w:val="28"/>
          <w:szCs w:val="28"/>
        </w:rPr>
        <w:t xml:space="preserve"> )  ситуация сложная  и особенно в  зимний период. </w:t>
      </w:r>
      <w:r w:rsidR="00D40048" w:rsidRPr="00EE1F33">
        <w:rPr>
          <w:bCs/>
          <w:sz w:val="28"/>
          <w:szCs w:val="28"/>
        </w:rPr>
        <w:t xml:space="preserve"> </w:t>
      </w:r>
      <w:r w:rsidRPr="00EE1F33">
        <w:rPr>
          <w:bCs/>
          <w:sz w:val="28"/>
          <w:szCs w:val="28"/>
        </w:rPr>
        <w:t xml:space="preserve">В 2021 году администрации Борского поселения удалось одну такую болевую точку снять- это дорога в частном секторе </w:t>
      </w:r>
      <w:proofErr w:type="spellStart"/>
      <w:r w:rsidRPr="00EE1F33">
        <w:rPr>
          <w:bCs/>
          <w:sz w:val="28"/>
          <w:szCs w:val="28"/>
        </w:rPr>
        <w:t>д</w:t>
      </w:r>
      <w:proofErr w:type="gramStart"/>
      <w:r w:rsidRPr="00EE1F33">
        <w:rPr>
          <w:bCs/>
          <w:sz w:val="28"/>
          <w:szCs w:val="28"/>
        </w:rPr>
        <w:t>.Б</w:t>
      </w:r>
      <w:proofErr w:type="gramEnd"/>
      <w:r w:rsidRPr="00EE1F33">
        <w:rPr>
          <w:bCs/>
          <w:sz w:val="28"/>
          <w:szCs w:val="28"/>
        </w:rPr>
        <w:t>ор</w:t>
      </w:r>
      <w:proofErr w:type="spellEnd"/>
      <w:r w:rsidRPr="00EE1F33">
        <w:rPr>
          <w:bCs/>
          <w:sz w:val="28"/>
          <w:szCs w:val="28"/>
        </w:rPr>
        <w:t xml:space="preserve"> ( за мостом </w:t>
      </w:r>
      <w:r w:rsidR="00D40048" w:rsidRPr="00EE1F33">
        <w:rPr>
          <w:bCs/>
          <w:sz w:val="28"/>
          <w:szCs w:val="28"/>
        </w:rPr>
        <w:t>–</w:t>
      </w:r>
      <w:r w:rsidRPr="00EE1F33">
        <w:rPr>
          <w:bCs/>
          <w:sz w:val="28"/>
          <w:szCs w:val="28"/>
        </w:rPr>
        <w:t xml:space="preserve"> </w:t>
      </w:r>
      <w:r w:rsidR="00D40048" w:rsidRPr="00EE1F33">
        <w:rPr>
          <w:bCs/>
          <w:sz w:val="28"/>
          <w:szCs w:val="28"/>
        </w:rPr>
        <w:t>подъезд к д. Бор со стороны завода) эта дорога имеет Большой транспортный поток и для поддержания ее в нормативном состоянии требовались значительные финансовые средства, которых в поселении нет.</w:t>
      </w:r>
    </w:p>
    <w:p w:rsidR="00D40048" w:rsidRPr="00EE1F33" w:rsidRDefault="00D40048" w:rsidP="001D49B3">
      <w:pPr>
        <w:pStyle w:val="Default"/>
        <w:ind w:firstLine="709"/>
        <w:jc w:val="both"/>
        <w:rPr>
          <w:bCs/>
          <w:sz w:val="28"/>
          <w:szCs w:val="28"/>
        </w:rPr>
      </w:pPr>
      <w:r w:rsidRPr="00EE1F33">
        <w:rPr>
          <w:bCs/>
          <w:sz w:val="28"/>
          <w:szCs w:val="28"/>
        </w:rPr>
        <w:t>Администрация района услышала нас и с 01.01.2022 года эта дорога перешла на обслуживание специализированной организации района.</w:t>
      </w:r>
    </w:p>
    <w:p w:rsidR="00D40048" w:rsidRDefault="00D40048" w:rsidP="001D49B3">
      <w:pPr>
        <w:pStyle w:val="Default"/>
        <w:ind w:firstLine="709"/>
        <w:jc w:val="both"/>
        <w:rPr>
          <w:bCs/>
          <w:sz w:val="28"/>
          <w:szCs w:val="28"/>
        </w:rPr>
      </w:pPr>
      <w:r w:rsidRPr="00EE1F33">
        <w:rPr>
          <w:bCs/>
          <w:sz w:val="28"/>
          <w:szCs w:val="28"/>
        </w:rPr>
        <w:t>В прошедшем 2021 году сбоев в движении автотранспорта практически не было, а ситуацию текущего 2022 года еще предстоит проанализировать.</w:t>
      </w:r>
      <w:r>
        <w:rPr>
          <w:bCs/>
          <w:sz w:val="28"/>
          <w:szCs w:val="28"/>
        </w:rPr>
        <w:t xml:space="preserve"> </w:t>
      </w:r>
    </w:p>
    <w:p w:rsidR="00556FF4" w:rsidRDefault="00D40048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1B79">
        <w:rPr>
          <w:bCs/>
          <w:sz w:val="28"/>
          <w:szCs w:val="28"/>
        </w:rPr>
        <w:t xml:space="preserve">      </w:t>
      </w:r>
    </w:p>
    <w:p w:rsidR="001C4386" w:rsidRDefault="001C4386" w:rsidP="001D49B3">
      <w:pPr>
        <w:pStyle w:val="Default"/>
        <w:jc w:val="center"/>
        <w:rPr>
          <w:b/>
          <w:bCs/>
          <w:sz w:val="28"/>
          <w:szCs w:val="28"/>
        </w:rPr>
      </w:pPr>
    </w:p>
    <w:p w:rsidR="001D49B3" w:rsidRPr="00274DA6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274DA6">
        <w:rPr>
          <w:b/>
          <w:bCs/>
          <w:sz w:val="28"/>
          <w:szCs w:val="28"/>
        </w:rPr>
        <w:lastRenderedPageBreak/>
        <w:t>ПОДПРОГРАММА</w:t>
      </w:r>
    </w:p>
    <w:p w:rsidR="001D49B3" w:rsidRPr="00274DA6" w:rsidRDefault="001D49B3" w:rsidP="001D49B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74DA6">
        <w:rPr>
          <w:b/>
          <w:bCs/>
          <w:sz w:val="28"/>
          <w:szCs w:val="28"/>
        </w:rPr>
        <w:t>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</w:r>
    </w:p>
    <w:p w:rsidR="001D49B3" w:rsidRDefault="001D49B3" w:rsidP="001D49B3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32 275 725,53 рублей, что составляет 52,3%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относительно плановых назначений по подпрограмме составило 92,9% (неисполнение в сумме 2 483 405,25 рублей связано с нарушением подрядчиками сроков выполнения работ, согласно муниципальному контракту выполнения проектно-изыскательских работ по строительству распределительного газопровода в деревне Большой Остров Борского сельского поселения, исполнение и финансирование по данному мероприятию перенесены на 2022 год). 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1D49B3" w:rsidRPr="00E108BB" w:rsidRDefault="001D49B3" w:rsidP="001D49B3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Реализация данной программы осуществлялась в трех основных направлениях: </w:t>
      </w:r>
      <w:r w:rsidRPr="00E108BB">
        <w:rPr>
          <w:bCs/>
          <w:sz w:val="28"/>
          <w:szCs w:val="28"/>
          <w:u w:val="single"/>
        </w:rPr>
        <w:t>жилищное хозяйство, коммунальное хозяйство и благоустройство.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1D49B3" w:rsidRDefault="00E108BB" w:rsidP="001D49B3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Основные </w:t>
      </w:r>
      <w:r w:rsidR="001D49B3" w:rsidRPr="006076F6">
        <w:rPr>
          <w:b/>
          <w:bCs/>
          <w:sz w:val="28"/>
          <w:szCs w:val="28"/>
          <w:u w:val="single"/>
        </w:rPr>
        <w:t>виды расходов по жилищному хозяйству:</w:t>
      </w:r>
    </w:p>
    <w:p w:rsidR="00E22347" w:rsidRDefault="00E22347" w:rsidP="001D49B3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</w:p>
    <w:p w:rsidR="00E22347" w:rsidRDefault="00E22347" w:rsidP="00E22347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расселению и сносу </w:t>
      </w:r>
      <w:proofErr w:type="spellStart"/>
      <w:r>
        <w:rPr>
          <w:bCs/>
          <w:sz w:val="28"/>
          <w:szCs w:val="28"/>
        </w:rPr>
        <w:t>восьмиквартирного</w:t>
      </w:r>
      <w:proofErr w:type="spellEnd"/>
      <w:r>
        <w:rPr>
          <w:bCs/>
          <w:sz w:val="28"/>
          <w:szCs w:val="28"/>
        </w:rPr>
        <w:t xml:space="preserve"> жилого дома  дом № 2 в поселке Сельхозтехника Борского сельского поселения, который был  признан в установленном порядке аварийным и подлежащим сносу </w:t>
      </w:r>
      <w:r w:rsidR="005C2355">
        <w:rPr>
          <w:bCs/>
          <w:sz w:val="28"/>
          <w:szCs w:val="28"/>
        </w:rPr>
        <w:t xml:space="preserve"> в 2017 году </w:t>
      </w:r>
      <w:r>
        <w:rPr>
          <w:bCs/>
          <w:sz w:val="28"/>
          <w:szCs w:val="28"/>
        </w:rPr>
        <w:t>в рамках программы ликвидации аварийного жилищного фонда на территории Ленинградской области. Общая  сумма расходов составила  11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029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752,00 рублей (в том числе  средства местного бюджета 110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297,52 рублей, средства областного бюджета 10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919 454,48 рублей), всего по мероприятию переселено 26 граждан, расселяемая площадь жилых помещений составила 381,08 квадратных метров;</w:t>
      </w:r>
    </w:p>
    <w:p w:rsidR="005C2355" w:rsidRPr="005C2355" w:rsidRDefault="005C2355" w:rsidP="005C2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55">
        <w:rPr>
          <w:rFonts w:ascii="Times New Roman" w:hAnsi="Times New Roman" w:cs="Times New Roman"/>
          <w:bCs/>
          <w:sz w:val="28"/>
          <w:szCs w:val="28"/>
        </w:rPr>
        <w:t xml:space="preserve">За счет выделенных средств был приобретено для расселения 5 квартир, </w:t>
      </w:r>
      <w:r w:rsidRPr="005C2355">
        <w:rPr>
          <w:rFonts w:ascii="Times New Roman" w:hAnsi="Times New Roman" w:cs="Times New Roman"/>
          <w:sz w:val="28"/>
          <w:szCs w:val="28"/>
        </w:rPr>
        <w:t xml:space="preserve">Три семьи, являющие собственниками 3 -х жилых помещений в аварийном доме, реализовали свое право путем заключения соглашения об изъятии недвижимого имущества с возмещением  рыночной стоимости изымаемого имущества. </w:t>
      </w:r>
    </w:p>
    <w:p w:rsidR="005C2355" w:rsidRDefault="005C2355" w:rsidP="005C235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Таким </w:t>
      </w:r>
      <w:proofErr w:type="gramStart"/>
      <w:r>
        <w:rPr>
          <w:bCs/>
          <w:sz w:val="28"/>
          <w:szCs w:val="28"/>
        </w:rPr>
        <w:t>образом</w:t>
      </w:r>
      <w:proofErr w:type="gramEnd"/>
      <w:r>
        <w:rPr>
          <w:bCs/>
          <w:sz w:val="28"/>
          <w:szCs w:val="28"/>
        </w:rPr>
        <w:t xml:space="preserve"> в </w:t>
      </w:r>
      <w:r w:rsidRPr="005C2355">
        <w:rPr>
          <w:bCs/>
          <w:sz w:val="28"/>
          <w:szCs w:val="28"/>
        </w:rPr>
        <w:t xml:space="preserve"> 2021 году МКД № 2 в пос. Сельхозтехника полностью расселен и снесён. Заключен договор </w:t>
      </w:r>
      <w:r w:rsidR="00E108BB">
        <w:rPr>
          <w:bCs/>
          <w:sz w:val="28"/>
          <w:szCs w:val="28"/>
        </w:rPr>
        <w:t xml:space="preserve">на </w:t>
      </w:r>
      <w:r w:rsidRPr="005C2355">
        <w:rPr>
          <w:bCs/>
          <w:sz w:val="28"/>
          <w:szCs w:val="28"/>
        </w:rPr>
        <w:t xml:space="preserve"> проведени</w:t>
      </w:r>
      <w:r w:rsidR="00E108BB">
        <w:rPr>
          <w:bCs/>
          <w:sz w:val="28"/>
          <w:szCs w:val="28"/>
        </w:rPr>
        <w:t>е</w:t>
      </w:r>
      <w:r w:rsidRPr="005C2355">
        <w:rPr>
          <w:bCs/>
          <w:sz w:val="28"/>
          <w:szCs w:val="28"/>
        </w:rPr>
        <w:t xml:space="preserve"> работ по снятию МКД с кадастрового учёта.</w:t>
      </w:r>
    </w:p>
    <w:p w:rsidR="00E22347" w:rsidRPr="006076F6" w:rsidRDefault="00E22347" w:rsidP="001D49B3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</w:p>
    <w:p w:rsidR="00274DA6" w:rsidRDefault="008E64EE" w:rsidP="008E64EE">
      <w:pPr>
        <w:pStyle w:val="Default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Так же весомыми расходами по этой статье в 2021 году были</w:t>
      </w:r>
      <w:proofErr w:type="gramStart"/>
      <w:r>
        <w:rPr>
          <w:bCs/>
          <w:sz w:val="28"/>
          <w:szCs w:val="28"/>
          <w:u w:val="single"/>
        </w:rPr>
        <w:t xml:space="preserve">  :</w:t>
      </w:r>
      <w:proofErr w:type="gramEnd"/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 w:rsidRPr="00E108BB">
        <w:rPr>
          <w:bCs/>
          <w:sz w:val="28"/>
          <w:szCs w:val="28"/>
          <w:u w:val="single"/>
        </w:rPr>
        <w:t>оплата за поставку тепловой энергии по квартирам, находящихся в муниципальной собственности и не переданных гражданам по договорам социального найма</w:t>
      </w:r>
      <w:r>
        <w:rPr>
          <w:bCs/>
          <w:sz w:val="28"/>
          <w:szCs w:val="28"/>
        </w:rPr>
        <w:t xml:space="preserve"> 67 633,44 рублей;</w:t>
      </w:r>
    </w:p>
    <w:p w:rsidR="001C4386" w:rsidRDefault="001C4386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проведен частичный ремонт общедомового имущества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частичный ремонт муниципального жилищного фонда , расчистка муниципальных квартир от хлама  для дальнейшего предоставления по договорам социального найма -  636518, 97, 00 руб. 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приобретена доля в двухкомнатной квартире 4 МКД № 21 в деревне Бор, где основная часть уже находилась в муниципальной собственности на сумму 280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000,00 рублей, для дальнейшей передачи квартиры по договору социального найма;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обследование состояния конструкций (деревня Колбеки дом 3 квартира 4, поселок Сельхозтехника дом 11), разработка проекта демонтажа МКД № 2 в поселке Сельхозтехника на общую сумму 53 000,00 рублей;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услуг по содержанию общего домового имущества по пустующим муниципальным квартирам в общей сумме 334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583,10 рублей. 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расходов по жилищному хозяйству составила 13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525 160,25 рублей.</w:t>
      </w:r>
    </w:p>
    <w:p w:rsidR="00E319F4" w:rsidRPr="00EE1F33" w:rsidRDefault="00B64829" w:rsidP="00B6482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Состояние жилищной сферы по прежнему находится на каждодневном контроле администрации и остается не простой, особенно состоянии кровель в </w:t>
      </w:r>
      <w:r w:rsidRPr="00EE1F33">
        <w:rPr>
          <w:bCs/>
          <w:sz w:val="28"/>
          <w:szCs w:val="28"/>
        </w:rPr>
        <w:t>МКД</w:t>
      </w:r>
      <w:proofErr w:type="gramStart"/>
      <w:r w:rsidRPr="00EE1F33">
        <w:rPr>
          <w:bCs/>
          <w:sz w:val="28"/>
          <w:szCs w:val="28"/>
        </w:rPr>
        <w:t xml:space="preserve"> .</w:t>
      </w:r>
      <w:proofErr w:type="gramEnd"/>
      <w:r w:rsidRPr="00EE1F33">
        <w:rPr>
          <w:bCs/>
          <w:sz w:val="28"/>
          <w:szCs w:val="28"/>
        </w:rPr>
        <w:t xml:space="preserve"> </w:t>
      </w:r>
      <w:r w:rsidR="00297005" w:rsidRPr="00EE1F33">
        <w:rPr>
          <w:bCs/>
          <w:sz w:val="28"/>
          <w:szCs w:val="28"/>
        </w:rPr>
        <w:t>У</w:t>
      </w:r>
      <w:r w:rsidR="008E64EE" w:rsidRPr="00EE1F33">
        <w:rPr>
          <w:bCs/>
          <w:sz w:val="28"/>
          <w:szCs w:val="28"/>
        </w:rPr>
        <w:t>сугубляет ситуацию , низкая собираемость платежей  за услуги ЖКХ и как  следствие этого</w:t>
      </w:r>
      <w:r w:rsidR="00B366BA" w:rsidRPr="00EE1F33">
        <w:rPr>
          <w:bCs/>
          <w:sz w:val="28"/>
          <w:szCs w:val="28"/>
        </w:rPr>
        <w:t xml:space="preserve">, </w:t>
      </w:r>
      <w:r w:rsidR="008E64EE" w:rsidRPr="00EE1F33">
        <w:rPr>
          <w:bCs/>
          <w:sz w:val="28"/>
          <w:szCs w:val="28"/>
        </w:rPr>
        <w:t xml:space="preserve"> наличие  большой задолженности  населения перед </w:t>
      </w:r>
      <w:proofErr w:type="spellStart"/>
      <w:r w:rsidR="008E64EE" w:rsidRPr="00EE1F33">
        <w:rPr>
          <w:bCs/>
          <w:sz w:val="28"/>
          <w:szCs w:val="28"/>
        </w:rPr>
        <w:t>ресурсо</w:t>
      </w:r>
      <w:proofErr w:type="spellEnd"/>
      <w:r w:rsidR="008E64EE" w:rsidRPr="00EE1F33">
        <w:rPr>
          <w:bCs/>
          <w:sz w:val="28"/>
          <w:szCs w:val="28"/>
        </w:rPr>
        <w:t>-снабжающими организациями.</w:t>
      </w:r>
      <w:r w:rsidRPr="00EE1F33">
        <w:rPr>
          <w:bCs/>
          <w:sz w:val="28"/>
          <w:szCs w:val="28"/>
        </w:rPr>
        <w:t xml:space="preserve"> Долог собственников перед управляющей компанией за 4 года составил уже более 10 млн. руб. Можно </w:t>
      </w:r>
      <w:proofErr w:type="gramStart"/>
      <w:r w:rsidRPr="00EE1F33">
        <w:rPr>
          <w:bCs/>
          <w:sz w:val="28"/>
          <w:szCs w:val="28"/>
        </w:rPr>
        <w:t>представить</w:t>
      </w:r>
      <w:proofErr w:type="gramEnd"/>
      <w:r w:rsidRPr="00EE1F33">
        <w:rPr>
          <w:bCs/>
          <w:sz w:val="28"/>
          <w:szCs w:val="28"/>
        </w:rPr>
        <w:t xml:space="preserve"> </w:t>
      </w:r>
      <w:r w:rsidR="00994AF5">
        <w:rPr>
          <w:bCs/>
          <w:sz w:val="28"/>
          <w:szCs w:val="28"/>
        </w:rPr>
        <w:t xml:space="preserve">сколько </w:t>
      </w:r>
      <w:r w:rsidRPr="00EE1F33">
        <w:rPr>
          <w:bCs/>
          <w:sz w:val="28"/>
          <w:szCs w:val="28"/>
        </w:rPr>
        <w:t>мероприятий по ремонту общего имущества можно было бы провести.  К сожалению р</w:t>
      </w:r>
      <w:r w:rsidR="008E64EE" w:rsidRPr="00EE1F33">
        <w:rPr>
          <w:bCs/>
          <w:sz w:val="28"/>
          <w:szCs w:val="28"/>
        </w:rPr>
        <w:t>есурсные возмож</w:t>
      </w:r>
      <w:r w:rsidR="00220BD7" w:rsidRPr="00EE1F33">
        <w:rPr>
          <w:bCs/>
          <w:sz w:val="28"/>
          <w:szCs w:val="28"/>
        </w:rPr>
        <w:t>ности адми</w:t>
      </w:r>
      <w:r w:rsidR="008E64EE" w:rsidRPr="00EE1F33">
        <w:rPr>
          <w:bCs/>
          <w:sz w:val="28"/>
          <w:szCs w:val="28"/>
        </w:rPr>
        <w:t>нистрации  не значительны</w:t>
      </w:r>
      <w:r w:rsidR="00220BD7" w:rsidRPr="00EE1F33">
        <w:rPr>
          <w:bCs/>
          <w:sz w:val="28"/>
          <w:szCs w:val="28"/>
        </w:rPr>
        <w:t>е</w:t>
      </w:r>
      <w:r w:rsidRPr="00EE1F33">
        <w:rPr>
          <w:bCs/>
          <w:sz w:val="28"/>
          <w:szCs w:val="28"/>
        </w:rPr>
        <w:t xml:space="preserve">, а еще и усугубляются. </w:t>
      </w:r>
      <w:r w:rsidR="008E64EE" w:rsidRPr="00EE1F33">
        <w:rPr>
          <w:bCs/>
          <w:sz w:val="28"/>
          <w:szCs w:val="28"/>
        </w:rPr>
        <w:t xml:space="preserve"> </w:t>
      </w:r>
      <w:r w:rsidR="00220BD7" w:rsidRPr="00EE1F33">
        <w:rPr>
          <w:bCs/>
          <w:sz w:val="28"/>
          <w:szCs w:val="28"/>
        </w:rPr>
        <w:t>На сегодня</w:t>
      </w:r>
      <w:r w:rsidR="00297005" w:rsidRPr="00EE1F33">
        <w:rPr>
          <w:bCs/>
          <w:sz w:val="28"/>
          <w:szCs w:val="28"/>
        </w:rPr>
        <w:t xml:space="preserve">шний день неплатежи за </w:t>
      </w:r>
      <w:proofErr w:type="spellStart"/>
      <w:r w:rsidR="00297005" w:rsidRPr="00EE1F33">
        <w:rPr>
          <w:bCs/>
          <w:sz w:val="28"/>
          <w:szCs w:val="28"/>
        </w:rPr>
        <w:t>найм</w:t>
      </w:r>
      <w:proofErr w:type="spellEnd"/>
      <w:r w:rsidR="00297005" w:rsidRPr="00EE1F33">
        <w:rPr>
          <w:bCs/>
          <w:sz w:val="28"/>
          <w:szCs w:val="28"/>
        </w:rPr>
        <w:t xml:space="preserve"> муниципального жилья  оказывают очень негативное  воздействие на бюджет поселения</w:t>
      </w:r>
      <w:proofErr w:type="gramStart"/>
      <w:r w:rsidR="00297005" w:rsidRPr="00EE1F33">
        <w:rPr>
          <w:bCs/>
          <w:sz w:val="28"/>
          <w:szCs w:val="28"/>
        </w:rPr>
        <w:t xml:space="preserve"> .</w:t>
      </w:r>
      <w:proofErr w:type="gramEnd"/>
      <w:r w:rsidR="00297005" w:rsidRPr="00EE1F33">
        <w:rPr>
          <w:bCs/>
          <w:sz w:val="28"/>
          <w:szCs w:val="28"/>
        </w:rPr>
        <w:t xml:space="preserve">Наши обязательства по </w:t>
      </w:r>
      <w:r w:rsidR="00220BD7" w:rsidRPr="00EE1F33">
        <w:rPr>
          <w:bCs/>
          <w:sz w:val="28"/>
          <w:szCs w:val="28"/>
        </w:rPr>
        <w:t xml:space="preserve"> </w:t>
      </w:r>
      <w:r w:rsidR="00E319F4" w:rsidRPr="00EE1F33">
        <w:rPr>
          <w:bCs/>
          <w:sz w:val="28"/>
          <w:szCs w:val="28"/>
        </w:rPr>
        <w:t>оплат</w:t>
      </w:r>
      <w:r w:rsidR="00297005" w:rsidRPr="00EE1F33">
        <w:rPr>
          <w:bCs/>
          <w:sz w:val="28"/>
          <w:szCs w:val="28"/>
        </w:rPr>
        <w:t>е</w:t>
      </w:r>
      <w:r w:rsidR="00E319F4" w:rsidRPr="00EE1F33">
        <w:rPr>
          <w:bCs/>
          <w:sz w:val="28"/>
          <w:szCs w:val="28"/>
        </w:rPr>
        <w:t xml:space="preserve"> взносов на капитальный ремонт </w:t>
      </w:r>
      <w:r w:rsidR="00D657C2" w:rsidRPr="00EE1F33">
        <w:rPr>
          <w:bCs/>
          <w:sz w:val="28"/>
          <w:szCs w:val="28"/>
        </w:rPr>
        <w:t xml:space="preserve">вперед Фондом капитального ремонта по квартирам </w:t>
      </w:r>
      <w:r w:rsidR="00E319F4" w:rsidRPr="00EE1F33">
        <w:rPr>
          <w:bCs/>
          <w:sz w:val="28"/>
          <w:szCs w:val="28"/>
        </w:rPr>
        <w:t>, находящи</w:t>
      </w:r>
      <w:r w:rsidR="00D657C2" w:rsidRPr="00EE1F33">
        <w:rPr>
          <w:bCs/>
          <w:sz w:val="28"/>
          <w:szCs w:val="28"/>
        </w:rPr>
        <w:t>м</w:t>
      </w:r>
      <w:r w:rsidR="00E319F4" w:rsidRPr="00EE1F33">
        <w:rPr>
          <w:bCs/>
          <w:sz w:val="28"/>
          <w:szCs w:val="28"/>
        </w:rPr>
        <w:t xml:space="preserve">ся в муниципальной собственности </w:t>
      </w:r>
      <w:r w:rsidRPr="00EE1F33">
        <w:rPr>
          <w:bCs/>
          <w:sz w:val="28"/>
          <w:szCs w:val="28"/>
        </w:rPr>
        <w:t xml:space="preserve"> за год </w:t>
      </w:r>
      <w:r w:rsidR="00E319F4" w:rsidRPr="00EE1F33">
        <w:rPr>
          <w:bCs/>
          <w:sz w:val="28"/>
          <w:szCs w:val="28"/>
        </w:rPr>
        <w:t xml:space="preserve"> состав</w:t>
      </w:r>
      <w:r w:rsidRPr="00EE1F33">
        <w:rPr>
          <w:bCs/>
          <w:sz w:val="28"/>
          <w:szCs w:val="28"/>
        </w:rPr>
        <w:t xml:space="preserve">или </w:t>
      </w:r>
      <w:r w:rsidR="00E319F4" w:rsidRPr="00EE1F33">
        <w:rPr>
          <w:bCs/>
          <w:sz w:val="28"/>
          <w:szCs w:val="28"/>
        </w:rPr>
        <w:t xml:space="preserve"> 1</w:t>
      </w:r>
      <w:r w:rsidR="00E319F4" w:rsidRPr="00EE1F33">
        <w:rPr>
          <w:bCs/>
          <w:sz w:val="28"/>
          <w:szCs w:val="28"/>
          <w:lang w:val="en-US"/>
        </w:rPr>
        <w:t> </w:t>
      </w:r>
      <w:r w:rsidR="00E319F4" w:rsidRPr="00EE1F33">
        <w:rPr>
          <w:bCs/>
          <w:sz w:val="28"/>
          <w:szCs w:val="28"/>
        </w:rPr>
        <w:t>123 672,7</w:t>
      </w:r>
      <w:r w:rsidR="00D657C2" w:rsidRPr="00EE1F33">
        <w:rPr>
          <w:bCs/>
          <w:sz w:val="28"/>
          <w:szCs w:val="28"/>
        </w:rPr>
        <w:t>4 рублей, а поступило от нанимателей муниципальных квартир 650861,66 руб.,  пришлось компенсировать из бюджета поселения с других статей денежные средства в сумме 472811,10 руб.</w:t>
      </w:r>
      <w:r w:rsidRPr="00EE1F33">
        <w:rPr>
          <w:bCs/>
          <w:sz w:val="28"/>
          <w:szCs w:val="28"/>
        </w:rPr>
        <w:t xml:space="preserve"> эти средства смогли бы исправить ситуацию с мелким ремонтом кровель на период до проведения капитальных ремонтов МКД.</w:t>
      </w:r>
    </w:p>
    <w:p w:rsidR="00D40048" w:rsidRDefault="00D40048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D40048" w:rsidRDefault="00994AF5" w:rsidP="001D49B3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 w:rsidRPr="00994AF5">
        <w:rPr>
          <w:b/>
          <w:bCs/>
          <w:sz w:val="28"/>
          <w:szCs w:val="28"/>
          <w:u w:val="single"/>
        </w:rPr>
        <w:t xml:space="preserve">Основные виды расходов </w:t>
      </w:r>
      <w:r w:rsidR="001D49B3" w:rsidRPr="00994AF5">
        <w:rPr>
          <w:b/>
          <w:bCs/>
          <w:sz w:val="28"/>
          <w:szCs w:val="28"/>
          <w:u w:val="single"/>
        </w:rPr>
        <w:t>по коммунальному хозяйству:</w:t>
      </w:r>
    </w:p>
    <w:p w:rsidR="00BF66E2" w:rsidRDefault="00B64829" w:rsidP="00BF66E2">
      <w:pPr>
        <w:pStyle w:val="Default"/>
        <w:ind w:firstLine="709"/>
        <w:jc w:val="both"/>
        <w:rPr>
          <w:bCs/>
          <w:sz w:val="28"/>
          <w:szCs w:val="28"/>
        </w:rPr>
      </w:pPr>
      <w:r w:rsidRPr="00EE1F33">
        <w:rPr>
          <w:bCs/>
          <w:sz w:val="28"/>
          <w:szCs w:val="28"/>
        </w:rPr>
        <w:t>Хочу отметить</w:t>
      </w:r>
      <w:proofErr w:type="gramStart"/>
      <w:r w:rsidRPr="00EE1F33">
        <w:rPr>
          <w:bCs/>
          <w:sz w:val="28"/>
          <w:szCs w:val="28"/>
        </w:rPr>
        <w:t xml:space="preserve"> ,</w:t>
      </w:r>
      <w:proofErr w:type="gramEnd"/>
      <w:r w:rsidRPr="00EE1F33">
        <w:rPr>
          <w:bCs/>
          <w:sz w:val="28"/>
          <w:szCs w:val="28"/>
        </w:rPr>
        <w:t xml:space="preserve"> что к</w:t>
      </w:r>
      <w:r w:rsidR="00B366BA" w:rsidRPr="00EE1F33">
        <w:rPr>
          <w:bCs/>
          <w:sz w:val="28"/>
          <w:szCs w:val="28"/>
        </w:rPr>
        <w:t xml:space="preserve">оммунальные объекты поселения  в 2021 году отработали без сбоев и аварийных </w:t>
      </w:r>
      <w:r w:rsidR="00BF66E2" w:rsidRPr="00EE1F33">
        <w:rPr>
          <w:bCs/>
          <w:sz w:val="28"/>
          <w:szCs w:val="28"/>
        </w:rPr>
        <w:t>ситуаций  , отопительный сезон н</w:t>
      </w:r>
      <w:r w:rsidR="00B366BA" w:rsidRPr="00EE1F33">
        <w:rPr>
          <w:bCs/>
          <w:sz w:val="28"/>
          <w:szCs w:val="28"/>
        </w:rPr>
        <w:t xml:space="preserve">ачался в срок  и протекает в штатном режиме. В 2021 году впервые за 4 года  начиная с 2016 года все объекты </w:t>
      </w:r>
      <w:proofErr w:type="spellStart"/>
      <w:r w:rsidR="00B366BA" w:rsidRPr="00EE1F33">
        <w:rPr>
          <w:bCs/>
          <w:sz w:val="28"/>
          <w:szCs w:val="28"/>
        </w:rPr>
        <w:t>теплосетевого</w:t>
      </w:r>
      <w:proofErr w:type="spellEnd"/>
      <w:r w:rsidR="00B366BA" w:rsidRPr="00EE1F33">
        <w:rPr>
          <w:bCs/>
          <w:sz w:val="28"/>
          <w:szCs w:val="28"/>
        </w:rPr>
        <w:t xml:space="preserve"> хозяйства </w:t>
      </w:r>
      <w:r w:rsidR="00BF66E2" w:rsidRPr="00EE1F33">
        <w:rPr>
          <w:bCs/>
          <w:sz w:val="28"/>
          <w:szCs w:val="28"/>
        </w:rPr>
        <w:t>с н</w:t>
      </w:r>
      <w:r w:rsidRPr="00EE1F33">
        <w:rPr>
          <w:bCs/>
          <w:sz w:val="28"/>
          <w:szCs w:val="28"/>
        </w:rPr>
        <w:t xml:space="preserve">ачала отопительного сезона </w:t>
      </w:r>
      <w:r w:rsidR="00B366BA" w:rsidRPr="00EE1F33">
        <w:rPr>
          <w:bCs/>
          <w:sz w:val="28"/>
          <w:szCs w:val="28"/>
        </w:rPr>
        <w:t xml:space="preserve"> име</w:t>
      </w:r>
      <w:r w:rsidR="00BF66E2" w:rsidRPr="00EE1F33">
        <w:rPr>
          <w:bCs/>
          <w:sz w:val="28"/>
          <w:szCs w:val="28"/>
        </w:rPr>
        <w:t>ют</w:t>
      </w:r>
      <w:r w:rsidRPr="00EE1F33">
        <w:rPr>
          <w:bCs/>
          <w:sz w:val="28"/>
          <w:szCs w:val="28"/>
        </w:rPr>
        <w:t xml:space="preserve"> ответственные </w:t>
      </w:r>
      <w:r w:rsidR="00B366BA" w:rsidRPr="00EE1F33">
        <w:rPr>
          <w:bCs/>
          <w:sz w:val="28"/>
          <w:szCs w:val="28"/>
        </w:rPr>
        <w:t xml:space="preserve"> эксплуат</w:t>
      </w:r>
      <w:r w:rsidRPr="00EE1F33">
        <w:rPr>
          <w:bCs/>
          <w:sz w:val="28"/>
          <w:szCs w:val="28"/>
        </w:rPr>
        <w:t>ирующие организации. А</w:t>
      </w:r>
      <w:r w:rsidR="00BF66E2" w:rsidRPr="00EE1F33">
        <w:rPr>
          <w:bCs/>
          <w:sz w:val="28"/>
          <w:szCs w:val="28"/>
        </w:rPr>
        <w:t xml:space="preserve"> в конце 2021 между администрацией Борского поселения и АО «Газпром-</w:t>
      </w:r>
      <w:proofErr w:type="spellStart"/>
      <w:r w:rsidR="00BF66E2" w:rsidRPr="00EE1F33">
        <w:rPr>
          <w:bCs/>
          <w:sz w:val="28"/>
          <w:szCs w:val="28"/>
        </w:rPr>
        <w:t>теплоэнерго</w:t>
      </w:r>
      <w:proofErr w:type="spellEnd"/>
      <w:r w:rsidR="00BF66E2" w:rsidRPr="00EE1F33">
        <w:rPr>
          <w:bCs/>
          <w:sz w:val="28"/>
          <w:szCs w:val="28"/>
        </w:rPr>
        <w:t>»  был заключен договор аренды сроком на три</w:t>
      </w:r>
      <w:r w:rsidR="00994AF5">
        <w:rPr>
          <w:bCs/>
          <w:sz w:val="28"/>
          <w:szCs w:val="28"/>
        </w:rPr>
        <w:t xml:space="preserve"> года  до 31 декабря 2024 года, на </w:t>
      </w:r>
      <w:r w:rsidR="00BF66E2" w:rsidRPr="00EE1F33">
        <w:rPr>
          <w:bCs/>
          <w:sz w:val="28"/>
          <w:szCs w:val="28"/>
        </w:rPr>
        <w:t xml:space="preserve"> тепловые сети  в </w:t>
      </w:r>
      <w:proofErr w:type="spellStart"/>
      <w:r w:rsidR="00BF66E2" w:rsidRPr="00EE1F33">
        <w:rPr>
          <w:bCs/>
          <w:sz w:val="28"/>
          <w:szCs w:val="28"/>
        </w:rPr>
        <w:t>д</w:t>
      </w:r>
      <w:proofErr w:type="gramStart"/>
      <w:r w:rsidR="00BF66E2" w:rsidRPr="00EE1F33">
        <w:rPr>
          <w:bCs/>
          <w:sz w:val="28"/>
          <w:szCs w:val="28"/>
        </w:rPr>
        <w:t>.Б</w:t>
      </w:r>
      <w:proofErr w:type="gramEnd"/>
      <w:r w:rsidR="00BF66E2" w:rsidRPr="00EE1F33">
        <w:rPr>
          <w:bCs/>
          <w:sz w:val="28"/>
          <w:szCs w:val="28"/>
        </w:rPr>
        <w:t>ор</w:t>
      </w:r>
      <w:proofErr w:type="spellEnd"/>
      <w:r w:rsidR="00BF66E2" w:rsidRPr="00EE1F33">
        <w:rPr>
          <w:bCs/>
          <w:sz w:val="28"/>
          <w:szCs w:val="28"/>
        </w:rPr>
        <w:t xml:space="preserve"> и пос.  Сельхозтехника</w:t>
      </w:r>
      <w:r w:rsidR="00BF66E2" w:rsidRPr="00EE1F33">
        <w:rPr>
          <w:rFonts w:eastAsia="Calibri"/>
        </w:rPr>
        <w:t xml:space="preserve">  и сегодня уже </w:t>
      </w:r>
      <w:r w:rsidR="00994AF5">
        <w:rPr>
          <w:rFonts w:eastAsia="Calibri"/>
        </w:rPr>
        <w:t xml:space="preserve">есть </w:t>
      </w:r>
      <w:r w:rsidR="00BF66E2" w:rsidRPr="00EE1F33">
        <w:rPr>
          <w:bCs/>
          <w:sz w:val="28"/>
          <w:szCs w:val="28"/>
        </w:rPr>
        <w:t>и первые результаты  в виде проведенных работ</w:t>
      </w:r>
      <w:r w:rsidR="00BF66E2" w:rsidRPr="00EE1F33">
        <w:t xml:space="preserve"> </w:t>
      </w:r>
      <w:r w:rsidR="00BF66E2" w:rsidRPr="00EE1F33">
        <w:rPr>
          <w:sz w:val="28"/>
          <w:szCs w:val="28"/>
        </w:rPr>
        <w:t xml:space="preserve">арендатором </w:t>
      </w:r>
      <w:r w:rsidR="00BF66E2" w:rsidRPr="00EE1F33">
        <w:rPr>
          <w:bCs/>
          <w:sz w:val="28"/>
          <w:szCs w:val="28"/>
        </w:rPr>
        <w:t xml:space="preserve">по </w:t>
      </w:r>
      <w:r w:rsidR="00BF66E2" w:rsidRPr="00EE1F33">
        <w:rPr>
          <w:bCs/>
          <w:sz w:val="28"/>
          <w:szCs w:val="28"/>
        </w:rPr>
        <w:lastRenderedPageBreak/>
        <w:t xml:space="preserve">утеплению участков тепловых сетей  в д. Бор. Надо сказать, что этому предшествовала большая работа  по согласованию данного договора, так как было очень много разногласий. </w:t>
      </w:r>
      <w:proofErr w:type="gramStart"/>
      <w:r w:rsidR="00BF66E2" w:rsidRPr="00EE1F33">
        <w:rPr>
          <w:bCs/>
          <w:sz w:val="28"/>
          <w:szCs w:val="28"/>
        </w:rPr>
        <w:t>Но</w:t>
      </w:r>
      <w:proofErr w:type="gramEnd"/>
      <w:r w:rsidR="00BF66E2" w:rsidRPr="00EE1F33">
        <w:rPr>
          <w:bCs/>
          <w:sz w:val="28"/>
          <w:szCs w:val="28"/>
        </w:rPr>
        <w:t xml:space="preserve"> тем</w:t>
      </w:r>
      <w:r w:rsidR="00BF66E2">
        <w:rPr>
          <w:bCs/>
          <w:sz w:val="28"/>
          <w:szCs w:val="28"/>
        </w:rPr>
        <w:t xml:space="preserve"> не менее продолжается и работа по передаче данных тепловых сетей в концессию.</w:t>
      </w:r>
    </w:p>
    <w:p w:rsidR="00BF66E2" w:rsidRDefault="00BF66E2" w:rsidP="00641396">
      <w:pPr>
        <w:pStyle w:val="Default"/>
        <w:ind w:firstLine="709"/>
        <w:jc w:val="both"/>
        <w:rPr>
          <w:rFonts w:eastAsia="Calibri"/>
          <w:highlight w:val="lightGray"/>
        </w:rPr>
      </w:pPr>
      <w:r>
        <w:rPr>
          <w:rFonts w:eastAsia="Calibri"/>
          <w:highlight w:val="lightGray"/>
        </w:rPr>
        <w:t xml:space="preserve">           </w:t>
      </w:r>
    </w:p>
    <w:p w:rsidR="00994AF5" w:rsidRDefault="00F352A5" w:rsidP="00F3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05">
        <w:rPr>
          <w:rFonts w:ascii="Times New Roman" w:hAnsi="Times New Roman" w:cs="Times New Roman"/>
          <w:bCs/>
          <w:sz w:val="28"/>
          <w:szCs w:val="28"/>
        </w:rPr>
        <w:t>По этой статье расходов</w:t>
      </w:r>
      <w:proofErr w:type="gramStart"/>
      <w:r w:rsidRPr="00297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70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выполнена одна из наиболее  важных задач,</w:t>
      </w:r>
      <w:r w:rsidR="00B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коммунальной инфраструктуры поселения. </w:t>
      </w:r>
      <w:r w:rsidRPr="0029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Борское поселение участвовало в </w:t>
      </w:r>
      <w:r w:rsidRPr="00297005">
        <w:rPr>
          <w:rFonts w:ascii="Times New Roman" w:eastAsia="Calibri" w:hAnsi="Times New Roman" w:cs="Times New Roman"/>
          <w:sz w:val="28"/>
          <w:szCs w:val="28"/>
        </w:rPr>
        <w:t xml:space="preserve">подпрограмме «Газификация Ленинградской области» </w:t>
      </w:r>
      <w:proofErr w:type="gramStart"/>
      <w:r w:rsidRPr="00297005">
        <w:rPr>
          <w:rFonts w:ascii="Times New Roman" w:eastAsia="Calibri" w:hAnsi="Times New Roman" w:cs="Times New Roman"/>
          <w:sz w:val="28"/>
          <w:szCs w:val="28"/>
        </w:rPr>
        <w:t>гос</w:t>
      </w:r>
      <w:r w:rsidR="00994AF5">
        <w:rPr>
          <w:rFonts w:ascii="Times New Roman" w:eastAsia="Calibri" w:hAnsi="Times New Roman" w:cs="Times New Roman"/>
          <w:sz w:val="28"/>
          <w:szCs w:val="28"/>
        </w:rPr>
        <w:t>.</w:t>
      </w:r>
      <w:r w:rsidRPr="00297005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End"/>
      <w:r w:rsidRPr="00297005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97005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297005">
        <w:rPr>
          <w:rFonts w:ascii="Times New Roman" w:eastAsia="Calibri" w:hAnsi="Times New Roman" w:cs="Times New Roman"/>
          <w:sz w:val="28"/>
          <w:szCs w:val="28"/>
        </w:rPr>
        <w:t xml:space="preserve"> в Ленинградской области»,  В рамках которой планируется строительство р</w:t>
      </w:r>
      <w:r w:rsidRPr="00297005">
        <w:rPr>
          <w:rFonts w:ascii="Times New Roman" w:hAnsi="Times New Roman" w:cs="Times New Roman"/>
          <w:sz w:val="28"/>
          <w:szCs w:val="28"/>
        </w:rPr>
        <w:t>аспределительн</w:t>
      </w:r>
      <w:r w:rsidR="00B4245E">
        <w:rPr>
          <w:rFonts w:ascii="Times New Roman" w:hAnsi="Times New Roman" w:cs="Times New Roman"/>
          <w:sz w:val="28"/>
          <w:szCs w:val="28"/>
        </w:rPr>
        <w:t>ых</w:t>
      </w:r>
      <w:r w:rsidRPr="00297005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B4245E">
        <w:rPr>
          <w:rFonts w:ascii="Times New Roman" w:hAnsi="Times New Roman" w:cs="Times New Roman"/>
          <w:sz w:val="28"/>
          <w:szCs w:val="28"/>
        </w:rPr>
        <w:t>ов</w:t>
      </w:r>
      <w:r w:rsidRPr="00297005">
        <w:rPr>
          <w:rFonts w:ascii="Times New Roman" w:hAnsi="Times New Roman" w:cs="Times New Roman"/>
          <w:sz w:val="28"/>
          <w:szCs w:val="28"/>
        </w:rPr>
        <w:t xml:space="preserve">  по </w:t>
      </w:r>
      <w:r w:rsidRPr="00994AF5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297005">
        <w:rPr>
          <w:rFonts w:ascii="Times New Roman" w:hAnsi="Times New Roman" w:cs="Times New Roman"/>
          <w:sz w:val="28"/>
          <w:szCs w:val="28"/>
        </w:rPr>
        <w:t>населенным пунктам Борского сельского поселения</w:t>
      </w:r>
      <w:r w:rsidRPr="0029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Остров, Селище, Носово, Колбеки, </w:t>
      </w:r>
      <w:proofErr w:type="spellStart"/>
      <w:r w:rsidRPr="0029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Золотово</w:t>
      </w:r>
      <w:proofErr w:type="spellEnd"/>
      <w:r w:rsidRPr="00297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Мозолево</w:t>
      </w:r>
      <w:r w:rsidRPr="00297005">
        <w:rPr>
          <w:rFonts w:ascii="Times New Roman" w:hAnsi="Times New Roman" w:cs="Times New Roman"/>
          <w:sz w:val="28"/>
          <w:szCs w:val="28"/>
        </w:rPr>
        <w:t xml:space="preserve">.  В 2021 году были завершены работы по проектированию </w:t>
      </w:r>
      <w:proofErr w:type="spellStart"/>
      <w:r w:rsidRPr="0029700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97005">
        <w:rPr>
          <w:rFonts w:ascii="Times New Roman" w:hAnsi="Times New Roman" w:cs="Times New Roman"/>
          <w:sz w:val="28"/>
          <w:szCs w:val="28"/>
        </w:rPr>
        <w:t xml:space="preserve"> газопроводов и получены положительные заключения государственной экспертиз</w:t>
      </w:r>
      <w:r w:rsidR="00B4245E">
        <w:rPr>
          <w:rFonts w:ascii="Times New Roman" w:hAnsi="Times New Roman" w:cs="Times New Roman"/>
          <w:sz w:val="28"/>
          <w:szCs w:val="28"/>
        </w:rPr>
        <w:t>ы</w:t>
      </w:r>
      <w:r w:rsidRPr="00297005">
        <w:rPr>
          <w:rFonts w:ascii="Times New Roman" w:hAnsi="Times New Roman" w:cs="Times New Roman"/>
          <w:sz w:val="28"/>
          <w:szCs w:val="28"/>
        </w:rPr>
        <w:t xml:space="preserve"> по  всем объектам</w:t>
      </w:r>
      <w:proofErr w:type="gramStart"/>
      <w:r w:rsidRPr="002970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005">
        <w:rPr>
          <w:rFonts w:ascii="Times New Roman" w:hAnsi="Times New Roman" w:cs="Times New Roman"/>
          <w:sz w:val="28"/>
          <w:szCs w:val="28"/>
        </w:rPr>
        <w:t xml:space="preserve"> участвующим в программе.</w:t>
      </w:r>
    </w:p>
    <w:p w:rsidR="00994AF5" w:rsidRDefault="00994AF5" w:rsidP="00F3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стоимость работ составила 13328994,09 </w:t>
      </w:r>
    </w:p>
    <w:p w:rsidR="00F352A5" w:rsidRDefault="00F352A5" w:rsidP="00994AF5">
      <w:pPr>
        <w:pStyle w:val="Default"/>
        <w:jc w:val="both"/>
        <w:rPr>
          <w:bCs/>
          <w:sz w:val="28"/>
          <w:szCs w:val="28"/>
        </w:rPr>
      </w:pPr>
    </w:p>
    <w:p w:rsidR="00641396" w:rsidRDefault="00297005" w:rsidP="001D49B3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 w:rsidRPr="00297005">
        <w:rPr>
          <w:bCs/>
          <w:sz w:val="28"/>
          <w:szCs w:val="28"/>
          <w:u w:val="single"/>
        </w:rPr>
        <w:t>так же в рамах расходов по коммунальному хозяйству выполнено</w:t>
      </w:r>
      <w:r>
        <w:rPr>
          <w:bCs/>
          <w:sz w:val="28"/>
          <w:szCs w:val="28"/>
          <w:u w:val="single"/>
        </w:rPr>
        <w:t xml:space="preserve"> 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техническое обследование газораспределительной сети в поселке Сельхозтехника </w:t>
      </w:r>
      <w:r w:rsidR="00297005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 xml:space="preserve"> 18 193,72 рублей;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обследование состояния строительных конструкций здания бани в деревне Мозолево-1 на сумму 20 000,00 рублей;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актуализация схемы теплоснабжения поселения в сумме 100 000,00 рублей;</w:t>
      </w:r>
    </w:p>
    <w:p w:rsidR="00F352A5" w:rsidRPr="00297005" w:rsidRDefault="001D49B3" w:rsidP="00297005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технологическое подключение к электрическим сетям котельной в поселке </w:t>
      </w:r>
      <w:proofErr w:type="spellStart"/>
      <w:r>
        <w:rPr>
          <w:bCs/>
          <w:sz w:val="28"/>
          <w:szCs w:val="28"/>
        </w:rPr>
        <w:t>Ларьян</w:t>
      </w:r>
      <w:proofErr w:type="spellEnd"/>
      <w:r>
        <w:rPr>
          <w:bCs/>
          <w:sz w:val="28"/>
          <w:szCs w:val="28"/>
        </w:rPr>
        <w:t xml:space="preserve"> в сумме 70 516,80 рублей;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проведены работы по ремонту объектов коммунального хозяйства, а именно: замена насоса артезианской скважины в деревне </w:t>
      </w:r>
      <w:proofErr w:type="spellStart"/>
      <w:r>
        <w:rPr>
          <w:bCs/>
          <w:sz w:val="28"/>
          <w:szCs w:val="28"/>
        </w:rPr>
        <w:t>Половное</w:t>
      </w:r>
      <w:proofErr w:type="spellEnd"/>
      <w:r>
        <w:rPr>
          <w:bCs/>
          <w:sz w:val="28"/>
          <w:szCs w:val="28"/>
        </w:rPr>
        <w:t>, замена запорной арматуры теплосети в деревне Бор, ремонт участка трубопровода подводящей тепловой сети к МКД № 8 в поселке Сельхозтехника в общей сумме 499 687,82 рублей.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сумма расходов по </w:t>
      </w:r>
      <w:r w:rsidR="00B4245E">
        <w:rPr>
          <w:bCs/>
          <w:sz w:val="28"/>
          <w:szCs w:val="28"/>
        </w:rPr>
        <w:t xml:space="preserve">коммунальному </w:t>
      </w:r>
      <w:r>
        <w:rPr>
          <w:bCs/>
          <w:sz w:val="28"/>
          <w:szCs w:val="28"/>
        </w:rPr>
        <w:t xml:space="preserve"> хозяйству составила 14 037 392,43 рублей.</w:t>
      </w:r>
    </w:p>
    <w:p w:rsidR="00D40048" w:rsidRDefault="00D40048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D40048" w:rsidRPr="00987989" w:rsidRDefault="00994AF5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Расходы </w:t>
      </w:r>
      <w:r w:rsidR="001D49B3" w:rsidRPr="006076F6">
        <w:rPr>
          <w:b/>
          <w:bCs/>
          <w:sz w:val="28"/>
          <w:szCs w:val="28"/>
          <w:u w:val="single"/>
        </w:rPr>
        <w:t>по благоустройству</w:t>
      </w:r>
      <w:r w:rsidRPr="00994AF5">
        <w:rPr>
          <w:b/>
          <w:bCs/>
          <w:sz w:val="28"/>
          <w:szCs w:val="28"/>
          <w:u w:val="single"/>
        </w:rPr>
        <w:t xml:space="preserve"> </w:t>
      </w:r>
    </w:p>
    <w:p w:rsidR="00D40048" w:rsidRPr="00EE1F33" w:rsidRDefault="00987989" w:rsidP="001D49B3">
      <w:pPr>
        <w:pStyle w:val="Default"/>
        <w:ind w:firstLine="709"/>
        <w:jc w:val="both"/>
        <w:rPr>
          <w:bCs/>
          <w:sz w:val="28"/>
          <w:szCs w:val="28"/>
        </w:rPr>
      </w:pPr>
      <w:r w:rsidRPr="00EE1F33">
        <w:rPr>
          <w:bCs/>
          <w:sz w:val="28"/>
          <w:szCs w:val="28"/>
        </w:rPr>
        <w:t xml:space="preserve">Расходы по благоустройству на территории поселения это очень важная  составляющая расходных обязательств бюджета. Это и обеспечение условий проживания,  улучшения санитарного и эстетического состояния территорий населенных пунктов. </w:t>
      </w:r>
      <w:proofErr w:type="gramStart"/>
      <w:r w:rsidRPr="00EE1F33">
        <w:rPr>
          <w:bCs/>
          <w:sz w:val="28"/>
          <w:szCs w:val="28"/>
        </w:rPr>
        <w:t>Но</w:t>
      </w:r>
      <w:proofErr w:type="gramEnd"/>
      <w:r w:rsidRPr="00EE1F33">
        <w:rPr>
          <w:bCs/>
          <w:sz w:val="28"/>
          <w:szCs w:val="28"/>
        </w:rPr>
        <w:t xml:space="preserve"> к сожалению средств бюджета едва хватает   только на поддержание  территории поселения в нормативном состоянии. Поэтому все мероприятия по развитию и обустройству новых объектов  благоустройства  осуществляются преимущественно  за счет участия поселения  в различных Федеральны</w:t>
      </w:r>
      <w:r w:rsidR="00B4245E" w:rsidRPr="00EE1F33">
        <w:rPr>
          <w:bCs/>
          <w:sz w:val="28"/>
          <w:szCs w:val="28"/>
        </w:rPr>
        <w:t>х</w:t>
      </w:r>
      <w:r w:rsidRPr="00EE1F33">
        <w:rPr>
          <w:bCs/>
          <w:sz w:val="28"/>
          <w:szCs w:val="28"/>
        </w:rPr>
        <w:t xml:space="preserve"> и региональных программах. </w:t>
      </w:r>
    </w:p>
    <w:p w:rsidR="00D40048" w:rsidRPr="00EE1F33" w:rsidRDefault="00DA66EC" w:rsidP="001D49B3">
      <w:pPr>
        <w:pStyle w:val="Default"/>
        <w:ind w:firstLine="709"/>
        <w:jc w:val="both"/>
        <w:rPr>
          <w:bCs/>
          <w:sz w:val="28"/>
          <w:szCs w:val="28"/>
        </w:rPr>
      </w:pPr>
      <w:r w:rsidRPr="00EE1F33">
        <w:rPr>
          <w:bCs/>
          <w:sz w:val="28"/>
          <w:szCs w:val="28"/>
        </w:rPr>
        <w:t>По этому разделу выполнены мероприятия</w:t>
      </w:r>
      <w:proofErr w:type="gramStart"/>
      <w:r w:rsidRPr="00EE1F33">
        <w:rPr>
          <w:bCs/>
          <w:sz w:val="28"/>
          <w:szCs w:val="28"/>
        </w:rPr>
        <w:t xml:space="preserve"> :</w:t>
      </w:r>
      <w:proofErr w:type="gramEnd"/>
    </w:p>
    <w:p w:rsidR="00994AF5" w:rsidRPr="00EE1F33" w:rsidRDefault="00DA66EC" w:rsidP="00DA6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F33">
        <w:rPr>
          <w:rFonts w:ascii="Times New Roman" w:hAnsi="Times New Roman" w:cs="Times New Roman"/>
          <w:sz w:val="28"/>
          <w:szCs w:val="28"/>
        </w:rPr>
        <w:lastRenderedPageBreak/>
        <w:t>- Произведена замена электрических светильников в населенных пунктах Борского сельского поселения (более 70 шт</w:t>
      </w:r>
      <w:r w:rsidR="00B4245E" w:rsidRPr="00EE1F33">
        <w:rPr>
          <w:rFonts w:ascii="Times New Roman" w:hAnsi="Times New Roman" w:cs="Times New Roman"/>
          <w:sz w:val="28"/>
          <w:szCs w:val="28"/>
        </w:rPr>
        <w:t>.</w:t>
      </w:r>
      <w:r w:rsidRPr="00EE1F33">
        <w:rPr>
          <w:rFonts w:ascii="Times New Roman" w:hAnsi="Times New Roman" w:cs="Times New Roman"/>
          <w:sz w:val="28"/>
          <w:szCs w:val="28"/>
        </w:rPr>
        <w:t xml:space="preserve"> по поселению), а также установлены новые (для освещения автомобильных дорог местного значения и детских площадок)</w:t>
      </w:r>
      <w:proofErr w:type="gramStart"/>
      <w:r w:rsidRPr="00EE1F33">
        <w:rPr>
          <w:rFonts w:ascii="Times New Roman" w:hAnsi="Times New Roman" w:cs="Times New Roman"/>
          <w:sz w:val="28"/>
          <w:szCs w:val="28"/>
        </w:rPr>
        <w:t xml:space="preserve"> </w:t>
      </w:r>
      <w:r w:rsidR="00994A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6EC" w:rsidRDefault="00DA66EC" w:rsidP="00A8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F33">
        <w:rPr>
          <w:rFonts w:ascii="Times New Roman" w:hAnsi="Times New Roman" w:cs="Times New Roman"/>
          <w:sz w:val="28"/>
          <w:szCs w:val="28"/>
        </w:rPr>
        <w:t xml:space="preserve">Выполнено технологическое присоединение </w:t>
      </w:r>
      <w:r w:rsidR="00994AF5">
        <w:rPr>
          <w:rFonts w:ascii="Times New Roman" w:hAnsi="Times New Roman" w:cs="Times New Roman"/>
          <w:sz w:val="28"/>
          <w:szCs w:val="28"/>
        </w:rPr>
        <w:t xml:space="preserve">в </w:t>
      </w:r>
      <w:r w:rsidRPr="00EE1F33">
        <w:rPr>
          <w:rFonts w:ascii="Times New Roman" w:hAnsi="Times New Roman" w:cs="Times New Roman"/>
          <w:sz w:val="28"/>
          <w:szCs w:val="28"/>
        </w:rPr>
        <w:t xml:space="preserve"> </w:t>
      </w:r>
      <w:r w:rsidRPr="00EE1F33">
        <w:rPr>
          <w:rFonts w:ascii="Times New Roman" w:hAnsi="Times New Roman" w:cs="Times New Roman"/>
          <w:bCs/>
          <w:sz w:val="28"/>
          <w:szCs w:val="28"/>
        </w:rPr>
        <w:t xml:space="preserve">пос. </w:t>
      </w:r>
      <w:proofErr w:type="spellStart"/>
      <w:r w:rsidRPr="00EE1F33">
        <w:rPr>
          <w:rFonts w:ascii="Times New Roman" w:hAnsi="Times New Roman" w:cs="Times New Roman"/>
          <w:bCs/>
          <w:sz w:val="28"/>
          <w:szCs w:val="28"/>
        </w:rPr>
        <w:t>Ларьян</w:t>
      </w:r>
      <w:proofErr w:type="spellEnd"/>
      <w:r w:rsidRPr="00EE1F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55F7" w:rsidRPr="00EE1F33">
        <w:rPr>
          <w:rFonts w:ascii="Times New Roman" w:hAnsi="Times New Roman" w:cs="Times New Roman"/>
          <w:bCs/>
          <w:sz w:val="28"/>
          <w:szCs w:val="28"/>
        </w:rPr>
        <w:t>на  общую сумму 636845,60 руб.</w:t>
      </w:r>
    </w:p>
    <w:p w:rsidR="00994AF5" w:rsidRPr="00870483" w:rsidRDefault="00994AF5" w:rsidP="00A8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B3" w:rsidRDefault="00A855F7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произведена </w:t>
      </w:r>
      <w:r w:rsidR="001D49B3">
        <w:rPr>
          <w:bCs/>
          <w:sz w:val="28"/>
          <w:szCs w:val="28"/>
        </w:rPr>
        <w:t xml:space="preserve">оплата электроэнергии по уличному освещению </w:t>
      </w:r>
      <w:r>
        <w:rPr>
          <w:bCs/>
          <w:sz w:val="28"/>
          <w:szCs w:val="28"/>
        </w:rPr>
        <w:t xml:space="preserve">в населенных пунктах поселения  на сумму </w:t>
      </w:r>
      <w:r w:rsidR="001D49B3">
        <w:rPr>
          <w:bCs/>
          <w:sz w:val="28"/>
          <w:szCs w:val="28"/>
        </w:rPr>
        <w:t>1 275 154,40 рублей</w:t>
      </w:r>
      <w:proofErr w:type="gramStart"/>
      <w:r w:rsidR="00B4245E">
        <w:rPr>
          <w:bCs/>
          <w:sz w:val="28"/>
          <w:szCs w:val="28"/>
        </w:rPr>
        <w:t xml:space="preserve"> </w:t>
      </w:r>
      <w:r w:rsidR="001D49B3">
        <w:rPr>
          <w:bCs/>
          <w:sz w:val="28"/>
          <w:szCs w:val="28"/>
        </w:rPr>
        <w:t>;</w:t>
      </w:r>
      <w:proofErr w:type="gramEnd"/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276414" w:rsidRDefault="00D02D1F" w:rsidP="00D02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855F7">
        <w:rPr>
          <w:rFonts w:ascii="Times New Roman" w:hAnsi="Times New Roman" w:cs="Times New Roman"/>
          <w:bCs/>
          <w:sz w:val="28"/>
          <w:szCs w:val="28"/>
        </w:rPr>
        <w:t xml:space="preserve">выполнены  </w:t>
      </w:r>
      <w:r w:rsidR="001D49B3" w:rsidRPr="00D02D1F">
        <w:rPr>
          <w:rFonts w:ascii="Times New Roman" w:hAnsi="Times New Roman" w:cs="Times New Roman"/>
          <w:bCs/>
          <w:sz w:val="28"/>
          <w:szCs w:val="28"/>
        </w:rPr>
        <w:t>работы по скашиванию травы в населенных пунктах поселения (Бор,  Сельхозтехника,  Мозолево) в сумме 397 473,36 рублей</w:t>
      </w:r>
      <w:r w:rsidR="00994AF5">
        <w:rPr>
          <w:rFonts w:ascii="Times New Roman" w:hAnsi="Times New Roman" w:cs="Times New Roman"/>
          <w:sz w:val="28"/>
          <w:szCs w:val="28"/>
        </w:rPr>
        <w:t>.</w:t>
      </w:r>
      <w:r w:rsidR="00276414" w:rsidRPr="00D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F5" w:rsidRPr="00D02D1F" w:rsidRDefault="00994AF5" w:rsidP="00D02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B3" w:rsidRDefault="00276414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Проведены </w:t>
      </w:r>
      <w:r w:rsidR="001D49B3">
        <w:rPr>
          <w:bCs/>
          <w:sz w:val="28"/>
          <w:szCs w:val="28"/>
        </w:rPr>
        <w:t>работы по содержанию кладбищ на территории поселения (</w:t>
      </w:r>
      <w:proofErr w:type="spellStart"/>
      <w:r w:rsidR="001D49B3">
        <w:rPr>
          <w:bCs/>
          <w:sz w:val="28"/>
          <w:szCs w:val="28"/>
        </w:rPr>
        <w:t>акарицидная</w:t>
      </w:r>
      <w:proofErr w:type="spellEnd"/>
      <w:r w:rsidR="001D49B3">
        <w:rPr>
          <w:bCs/>
          <w:sz w:val="28"/>
          <w:szCs w:val="28"/>
        </w:rPr>
        <w:t xml:space="preserve"> обработка и вывоз ТКО в сумме 47 103,46 рублей);</w:t>
      </w:r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по санитарной уборке на территории деревни Бор и деревни Мозолево-1 (уборка бытового мусора вдоль дорог, около автобусных остановок, у контейнерных площадок и местах массового скопления людей, очистка от снега и наледи, а также посыпка песком общественных территорий) в сумме 511 897,79 рублей</w:t>
      </w:r>
      <w:proofErr w:type="gramStart"/>
      <w:r w:rsidR="00B4245E">
        <w:rPr>
          <w:bCs/>
          <w:sz w:val="28"/>
          <w:szCs w:val="28"/>
        </w:rPr>
        <w:t xml:space="preserve"> ,</w:t>
      </w:r>
      <w:proofErr w:type="gramEnd"/>
      <w:r w:rsidR="00B4245E">
        <w:rPr>
          <w:bCs/>
          <w:sz w:val="28"/>
          <w:szCs w:val="28"/>
        </w:rPr>
        <w:t xml:space="preserve"> второй год подряд администрация проводит работ по содержанию общественных территорий </w:t>
      </w:r>
      <w:r>
        <w:rPr>
          <w:bCs/>
          <w:sz w:val="28"/>
          <w:szCs w:val="28"/>
        </w:rPr>
        <w:t>;</w:t>
      </w:r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 ремонт малых архитектурных форм в деревне Бор и деревне Мозолево (</w:t>
      </w:r>
      <w:r w:rsidR="00276414">
        <w:rPr>
          <w:bCs/>
          <w:sz w:val="28"/>
          <w:szCs w:val="28"/>
        </w:rPr>
        <w:t>детские игровые элементы</w:t>
      </w:r>
      <w:proofErr w:type="gramStart"/>
      <w:r w:rsidR="00276414">
        <w:rPr>
          <w:bCs/>
          <w:sz w:val="28"/>
          <w:szCs w:val="28"/>
        </w:rPr>
        <w:t xml:space="preserve"> ,</w:t>
      </w:r>
      <w:proofErr w:type="gramEnd"/>
      <w:r w:rsidR="00276414">
        <w:rPr>
          <w:bCs/>
          <w:sz w:val="28"/>
          <w:szCs w:val="28"/>
        </w:rPr>
        <w:t xml:space="preserve"> качели,  </w:t>
      </w:r>
      <w:r>
        <w:rPr>
          <w:bCs/>
          <w:sz w:val="28"/>
          <w:szCs w:val="28"/>
        </w:rPr>
        <w:t>скамейки, работы по ремонту контейнеров накопления ТКО в общей сумме 97 151,43 рублей;</w:t>
      </w:r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изготовлены и установлены информационные стенды в деревне Бор и деревне Мозолево-1 в сумме 36 523,46 рублей;</w:t>
      </w:r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изготовлены и установлены скамейки в поселке Сельхозтехника в сумме 20 000,00 рублей;</w:t>
      </w:r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</w:t>
      </w:r>
      <w:r w:rsidR="00276414">
        <w:rPr>
          <w:bCs/>
          <w:sz w:val="28"/>
          <w:szCs w:val="28"/>
        </w:rPr>
        <w:t xml:space="preserve">тана </w:t>
      </w:r>
      <w:r>
        <w:rPr>
          <w:bCs/>
          <w:sz w:val="28"/>
          <w:szCs w:val="28"/>
        </w:rPr>
        <w:t xml:space="preserve"> проектно-сметной документации для участия в федеральном проекте «Комфортная среда» в 2022 году </w:t>
      </w:r>
      <w:r w:rsidR="00276414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 xml:space="preserve"> 89 000,00 рублей;</w:t>
      </w:r>
    </w:p>
    <w:p w:rsidR="00994AF5" w:rsidRDefault="00994AF5" w:rsidP="00994AF5">
      <w:pPr>
        <w:pStyle w:val="Default"/>
        <w:jc w:val="both"/>
        <w:rPr>
          <w:bCs/>
          <w:sz w:val="28"/>
          <w:szCs w:val="28"/>
        </w:rPr>
      </w:pPr>
    </w:p>
    <w:p w:rsidR="001D49B3" w:rsidRDefault="00276414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проведены </w:t>
      </w:r>
      <w:r w:rsidR="001D49B3">
        <w:rPr>
          <w:bCs/>
          <w:sz w:val="28"/>
          <w:szCs w:val="28"/>
        </w:rPr>
        <w:t>работы по ликвидации несанкционированных свалок в сумме 51 162,80 рублей;</w:t>
      </w:r>
    </w:p>
    <w:p w:rsidR="00AF0AF9" w:rsidRDefault="00AF0AF9" w:rsidP="00AF0AF9">
      <w:pPr>
        <w:pStyle w:val="Default"/>
        <w:jc w:val="both"/>
        <w:rPr>
          <w:bCs/>
          <w:sz w:val="28"/>
          <w:szCs w:val="28"/>
        </w:rPr>
      </w:pPr>
    </w:p>
    <w:p w:rsidR="00AF0AF9" w:rsidRPr="00AF0AF9" w:rsidRDefault="00276414" w:rsidP="00AF0AF9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проведена </w:t>
      </w:r>
      <w:proofErr w:type="spellStart"/>
      <w:r w:rsidR="001D49B3">
        <w:rPr>
          <w:bCs/>
          <w:sz w:val="28"/>
          <w:szCs w:val="28"/>
        </w:rPr>
        <w:t>акарицидная</w:t>
      </w:r>
      <w:proofErr w:type="spellEnd"/>
      <w:r w:rsidR="001D49B3">
        <w:rPr>
          <w:bCs/>
          <w:sz w:val="28"/>
          <w:szCs w:val="28"/>
        </w:rPr>
        <w:t xml:space="preserve"> обработка общественных территорий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.ч</w:t>
      </w:r>
      <w:proofErr w:type="spellEnd"/>
      <w:proofErr w:type="gramEnd"/>
      <w:r>
        <w:rPr>
          <w:bCs/>
          <w:sz w:val="28"/>
          <w:szCs w:val="28"/>
        </w:rPr>
        <w:t xml:space="preserve"> детских площадок</w:t>
      </w:r>
      <w:r w:rsidR="001D49B3">
        <w:rPr>
          <w:bCs/>
          <w:sz w:val="28"/>
          <w:szCs w:val="28"/>
        </w:rPr>
        <w:t xml:space="preserve"> в сумме 2 628,00 рублей;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дополнительные работы по благоустройству и выравниванию уровня общественной территории у культурного центра в деревне Бор 1 378 838,52 рублей;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снесено здание склада</w:t>
      </w:r>
      <w:r w:rsidR="00987989">
        <w:rPr>
          <w:bCs/>
          <w:sz w:val="28"/>
          <w:szCs w:val="28"/>
        </w:rPr>
        <w:t xml:space="preserve"> </w:t>
      </w:r>
      <w:r w:rsidR="00276414">
        <w:rPr>
          <w:bCs/>
          <w:sz w:val="28"/>
          <w:szCs w:val="28"/>
        </w:rPr>
        <w:t xml:space="preserve">минеральных удобрений в </w:t>
      </w:r>
      <w:proofErr w:type="spellStart"/>
      <w:r w:rsidR="00276414">
        <w:rPr>
          <w:bCs/>
          <w:sz w:val="28"/>
          <w:szCs w:val="28"/>
        </w:rPr>
        <w:t>д</w:t>
      </w:r>
      <w:proofErr w:type="gramStart"/>
      <w:r w:rsidR="00276414">
        <w:rPr>
          <w:bCs/>
          <w:sz w:val="28"/>
          <w:szCs w:val="28"/>
        </w:rPr>
        <w:t>.Б</w:t>
      </w:r>
      <w:proofErr w:type="gramEnd"/>
      <w:r w:rsidR="00276414">
        <w:rPr>
          <w:bCs/>
          <w:sz w:val="28"/>
          <w:szCs w:val="28"/>
        </w:rPr>
        <w:t>ор</w:t>
      </w:r>
      <w:proofErr w:type="spellEnd"/>
      <w:r w:rsidR="00D02D1F">
        <w:rPr>
          <w:bCs/>
          <w:sz w:val="28"/>
          <w:szCs w:val="28"/>
        </w:rPr>
        <w:t xml:space="preserve">, </w:t>
      </w:r>
      <w:r w:rsidR="00276414">
        <w:rPr>
          <w:bCs/>
          <w:sz w:val="28"/>
          <w:szCs w:val="28"/>
        </w:rPr>
        <w:t xml:space="preserve"> которое находилось в полуразрушенном виде  и  представляло угрозу жизни и здоровью  жителей,  </w:t>
      </w:r>
      <w:r>
        <w:rPr>
          <w:bCs/>
          <w:sz w:val="28"/>
          <w:szCs w:val="28"/>
        </w:rPr>
        <w:t xml:space="preserve"> </w:t>
      </w:r>
      <w:r w:rsidR="00276414">
        <w:rPr>
          <w:bCs/>
          <w:sz w:val="28"/>
          <w:szCs w:val="28"/>
        </w:rPr>
        <w:t xml:space="preserve"> сумм на проведение данных работ составила </w:t>
      </w:r>
      <w:r>
        <w:rPr>
          <w:bCs/>
          <w:sz w:val="28"/>
          <w:szCs w:val="28"/>
        </w:rPr>
        <w:t xml:space="preserve"> 100 000,00 рублей;</w:t>
      </w:r>
    </w:p>
    <w:p w:rsidR="00AF0AF9" w:rsidRDefault="00AF0AF9" w:rsidP="00AF0AF9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проведены работы по подготовке территории </w:t>
      </w:r>
      <w:proofErr w:type="spellStart"/>
      <w:r>
        <w:rPr>
          <w:bCs/>
          <w:sz w:val="28"/>
          <w:szCs w:val="28"/>
        </w:rPr>
        <w:t>Борског</w:t>
      </w:r>
      <w:proofErr w:type="spellEnd"/>
      <w:r>
        <w:rPr>
          <w:bCs/>
          <w:sz w:val="28"/>
          <w:szCs w:val="28"/>
        </w:rPr>
        <w:t xml:space="preserve"> поселения к празднованию Нового Года</w:t>
      </w:r>
      <w:r w:rsidR="00D02D1F">
        <w:rPr>
          <w:bCs/>
          <w:sz w:val="28"/>
          <w:szCs w:val="28"/>
        </w:rPr>
        <w:t xml:space="preserve"> (Установлены световые консоли и новогодние ели) на сумму </w:t>
      </w:r>
      <w:r>
        <w:rPr>
          <w:bCs/>
          <w:sz w:val="28"/>
          <w:szCs w:val="28"/>
        </w:rPr>
        <w:t>69 394,03 рублей;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расходов по благоустройству составила 4 713 172,85 рублей.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 расходы по подпрограмме «Обеспечение устойчивого функционирования жилищно-коммунального хозяйства на территории Борского сельского составили 32 275 725,53 рублей.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по данной подпрограмме: бюджет Борского поселения в объеме 25,51% в сумме 8 233 729,64 рублей; бюджет Ленинградской области в объеме 74,49% в сумме 24 041 995,89 рублей.</w:t>
      </w:r>
    </w:p>
    <w:p w:rsidR="001D49B3" w:rsidRDefault="001D49B3" w:rsidP="001D49B3">
      <w:pPr>
        <w:pStyle w:val="Default"/>
        <w:rPr>
          <w:bCs/>
          <w:sz w:val="28"/>
          <w:szCs w:val="28"/>
        </w:rPr>
      </w:pP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ПОДПРОГРАММА</w:t>
      </w:r>
    </w:p>
    <w:p w:rsidR="001D49B3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«Развитие социальной и культурной сферы на территории Борского сельского поселения Бокситогорского муниципального района Ленинградской области»</w:t>
      </w:r>
    </w:p>
    <w:p w:rsidR="00B4245E" w:rsidRDefault="00B4245E" w:rsidP="001D49B3">
      <w:pPr>
        <w:pStyle w:val="Default"/>
        <w:jc w:val="center"/>
        <w:rPr>
          <w:b/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10 406 380,12 рублей, что составляет 16,9%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подпрограмме составило 100,0%.</w:t>
      </w:r>
    </w:p>
    <w:p w:rsidR="00AF0AF9" w:rsidRDefault="00AF0AF9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в рамках данной подпрограммы  были исполнены на финансовое  обеспечение МБУ «Борский культурный центр» , что обеспечило работу  ДК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ор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д.Мозолево</w:t>
      </w:r>
      <w:proofErr w:type="spellEnd"/>
      <w:r>
        <w:rPr>
          <w:bCs/>
          <w:sz w:val="28"/>
          <w:szCs w:val="28"/>
        </w:rPr>
        <w:t xml:space="preserve">, библиотеки в </w:t>
      </w:r>
      <w:proofErr w:type="spellStart"/>
      <w:r>
        <w:rPr>
          <w:bCs/>
          <w:sz w:val="28"/>
          <w:szCs w:val="28"/>
        </w:rPr>
        <w:t>д.Бор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д.Мозолево</w:t>
      </w:r>
      <w:proofErr w:type="spellEnd"/>
      <w:r>
        <w:rPr>
          <w:bCs/>
          <w:sz w:val="28"/>
          <w:szCs w:val="28"/>
        </w:rPr>
        <w:t xml:space="preserve">, и пункта выдачи книги в пос. Сельхозтехника. В том числе для оборудования зрительного зала  </w:t>
      </w:r>
      <w:proofErr w:type="spellStart"/>
      <w:r>
        <w:rPr>
          <w:bCs/>
          <w:sz w:val="28"/>
          <w:szCs w:val="28"/>
        </w:rPr>
        <w:t>Мозолевского</w:t>
      </w:r>
      <w:proofErr w:type="spellEnd"/>
      <w:r>
        <w:rPr>
          <w:bCs/>
          <w:sz w:val="28"/>
          <w:szCs w:val="28"/>
        </w:rPr>
        <w:t xml:space="preserve"> ДК  были приобретены зрительские кресла и театральные люстры.</w:t>
      </w:r>
    </w:p>
    <w:p w:rsidR="00AF0AF9" w:rsidRDefault="00AF0AF9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Услуги данного учреждения очень востребованы в поселении . Так же Работниками МБУ «Борский культурный центр» были организованы временные рабочие места для подростков в летний период « Летняя трудовая бригада», которая занималась благоустройством территории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ор</w:t>
      </w:r>
      <w:proofErr w:type="spellEnd"/>
      <w:r>
        <w:rPr>
          <w:bCs/>
          <w:sz w:val="28"/>
          <w:szCs w:val="28"/>
        </w:rPr>
        <w:t xml:space="preserve">.(уборка мусора, </w:t>
      </w:r>
      <w:r w:rsidR="004D3064">
        <w:rPr>
          <w:bCs/>
          <w:sz w:val="28"/>
          <w:szCs w:val="28"/>
        </w:rPr>
        <w:t xml:space="preserve">прополка клумб и </w:t>
      </w:r>
      <w:proofErr w:type="spellStart"/>
      <w:r w:rsidR="004D3064">
        <w:rPr>
          <w:bCs/>
          <w:sz w:val="28"/>
          <w:szCs w:val="28"/>
        </w:rPr>
        <w:t>т.д</w:t>
      </w:r>
      <w:proofErr w:type="spellEnd"/>
      <w:r w:rsidR="004D3064">
        <w:rPr>
          <w:bCs/>
          <w:sz w:val="28"/>
          <w:szCs w:val="28"/>
        </w:rPr>
        <w:t>)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по данной подпрограмме: бюджет Борского сельского поселения в объеме 66,05% в сумме 6 873 980,12 рублей; бюджет Бокситогорского муниципального района в объеме 15,20% в сумме 1 581 700,00 рублей; бюджет Ленинградской области в объеме 19,75% в сумме 1 950 700,00 рублей.</w:t>
      </w:r>
    </w:p>
    <w:p w:rsidR="001D49B3" w:rsidRDefault="001D49B3" w:rsidP="001D49B3">
      <w:pPr>
        <w:pStyle w:val="Default"/>
        <w:rPr>
          <w:bCs/>
          <w:sz w:val="28"/>
          <w:szCs w:val="28"/>
        </w:rPr>
      </w:pPr>
    </w:p>
    <w:p w:rsidR="004D3064" w:rsidRDefault="004D3064" w:rsidP="001D49B3">
      <w:pPr>
        <w:pStyle w:val="Default"/>
        <w:jc w:val="center"/>
        <w:rPr>
          <w:b/>
          <w:bCs/>
          <w:sz w:val="28"/>
          <w:szCs w:val="28"/>
        </w:rPr>
      </w:pP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lastRenderedPageBreak/>
        <w:t>ПОДПРОГРАММА</w:t>
      </w: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«Оценка и кадастровый учет объектов недвижимости Борского сельского поселения Бокситогорского муниципального района Ленинградской области»</w:t>
      </w:r>
    </w:p>
    <w:p w:rsidR="001D49B3" w:rsidRDefault="001D49B3" w:rsidP="001D49B3">
      <w:pPr>
        <w:pStyle w:val="Default"/>
        <w:jc w:val="center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94 000,00 рублей, что составляет 0,2%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подпрограмме составило 100,0%.</w:t>
      </w:r>
    </w:p>
    <w:p w:rsidR="001D49B3" w:rsidRDefault="004D3064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Здесь основные </w:t>
      </w:r>
      <w:r w:rsidR="001D49B3">
        <w:rPr>
          <w:bCs/>
          <w:sz w:val="28"/>
          <w:szCs w:val="28"/>
        </w:rPr>
        <w:t xml:space="preserve"> виды расходов:</w:t>
      </w:r>
    </w:p>
    <w:p w:rsidR="001D49B3" w:rsidRDefault="001D49B3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кадастровые работы для снятия с кадастрового учета МКД № 2 в поселке Сельхозтехника</w:t>
      </w:r>
      <w:r w:rsidR="004D3064" w:rsidRPr="004D3064">
        <w:rPr>
          <w:bCs/>
          <w:sz w:val="28"/>
          <w:szCs w:val="28"/>
        </w:rPr>
        <w:t xml:space="preserve"> </w:t>
      </w:r>
      <w:r w:rsidR="004D3064">
        <w:rPr>
          <w:bCs/>
          <w:sz w:val="28"/>
          <w:szCs w:val="28"/>
        </w:rPr>
        <w:t>- 5 000,00 рублей</w:t>
      </w:r>
      <w:r>
        <w:rPr>
          <w:bCs/>
          <w:sz w:val="28"/>
          <w:szCs w:val="28"/>
        </w:rPr>
        <w:t>;</w:t>
      </w:r>
    </w:p>
    <w:p w:rsidR="001D49B3" w:rsidRDefault="004D3064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</w:t>
      </w:r>
      <w:r w:rsidR="001D49B3">
        <w:rPr>
          <w:bCs/>
          <w:sz w:val="28"/>
          <w:szCs w:val="28"/>
        </w:rPr>
        <w:t>рыночн</w:t>
      </w:r>
      <w:r>
        <w:rPr>
          <w:bCs/>
          <w:sz w:val="28"/>
          <w:szCs w:val="28"/>
        </w:rPr>
        <w:t>ой</w:t>
      </w:r>
      <w:r w:rsidR="001D49B3">
        <w:rPr>
          <w:bCs/>
          <w:sz w:val="28"/>
          <w:szCs w:val="28"/>
        </w:rPr>
        <w:t xml:space="preserve"> оценк</w:t>
      </w:r>
      <w:r>
        <w:rPr>
          <w:bCs/>
          <w:sz w:val="28"/>
          <w:szCs w:val="28"/>
        </w:rPr>
        <w:t>и</w:t>
      </w:r>
      <w:r w:rsidR="001D49B3">
        <w:rPr>
          <w:bCs/>
          <w:sz w:val="28"/>
          <w:szCs w:val="28"/>
        </w:rPr>
        <w:t xml:space="preserve"> объектов недвижимости в сумме 45 000,00 рублей;</w:t>
      </w:r>
    </w:p>
    <w:p w:rsidR="001D49B3" w:rsidRDefault="00A855F7" w:rsidP="001D49B3">
      <w:pPr>
        <w:pStyle w:val="Default"/>
        <w:numPr>
          <w:ilvl w:val="0"/>
          <w:numId w:val="13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расходы на </w:t>
      </w:r>
      <w:r w:rsidR="001D49B3">
        <w:rPr>
          <w:bCs/>
          <w:sz w:val="28"/>
          <w:szCs w:val="28"/>
        </w:rPr>
        <w:t>разработк</w:t>
      </w:r>
      <w:r>
        <w:rPr>
          <w:bCs/>
          <w:sz w:val="28"/>
          <w:szCs w:val="28"/>
        </w:rPr>
        <w:t>у</w:t>
      </w:r>
      <w:r w:rsidR="001D49B3">
        <w:rPr>
          <w:bCs/>
          <w:sz w:val="28"/>
          <w:szCs w:val="28"/>
        </w:rPr>
        <w:t xml:space="preserve"> проектно-сметной документации</w:t>
      </w:r>
      <w:r w:rsidR="004D3064">
        <w:rPr>
          <w:bCs/>
          <w:sz w:val="28"/>
          <w:szCs w:val="28"/>
        </w:rPr>
        <w:t xml:space="preserve"> и проект демонтажа</w:t>
      </w:r>
      <w:r w:rsidR="001D49B3">
        <w:rPr>
          <w:bCs/>
          <w:sz w:val="28"/>
          <w:szCs w:val="28"/>
        </w:rPr>
        <w:t xml:space="preserve"> для перевода из жилого в нежилое помещение</w:t>
      </w:r>
      <w:r w:rsidR="004D3064" w:rsidRPr="004D3064">
        <w:rPr>
          <w:bCs/>
          <w:sz w:val="28"/>
          <w:szCs w:val="28"/>
        </w:rPr>
        <w:t xml:space="preserve"> </w:t>
      </w:r>
      <w:r w:rsidR="004D3064">
        <w:rPr>
          <w:bCs/>
          <w:sz w:val="28"/>
          <w:szCs w:val="28"/>
        </w:rPr>
        <w:t xml:space="preserve">МКД № 2 в п. Сельхозтехника- </w:t>
      </w:r>
      <w:r>
        <w:rPr>
          <w:bCs/>
          <w:sz w:val="28"/>
          <w:szCs w:val="28"/>
        </w:rPr>
        <w:t xml:space="preserve"> </w:t>
      </w:r>
      <w:r w:rsidR="001D49B3">
        <w:rPr>
          <w:bCs/>
          <w:sz w:val="28"/>
          <w:szCs w:val="28"/>
        </w:rPr>
        <w:t xml:space="preserve"> 25 000,00 рублей.</w:t>
      </w:r>
      <w:proofErr w:type="gramEnd"/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по данной подпрограмме: бюджет Борского сельского поселения в объеме 100,0%.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ПОДПРОГРАММА</w:t>
      </w: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«Создание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области»</w:t>
      </w:r>
    </w:p>
    <w:p w:rsidR="001D49B3" w:rsidRDefault="001D49B3" w:rsidP="001D49B3">
      <w:pPr>
        <w:pStyle w:val="Default"/>
        <w:jc w:val="center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16 500,00 рублей, что составляет 0,02%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подпрограмме составило 100,0%.</w:t>
      </w:r>
    </w:p>
    <w:p w:rsidR="001D49B3" w:rsidRDefault="004D3064" w:rsidP="001D49B3">
      <w:pPr>
        <w:pStyle w:val="Default"/>
        <w:numPr>
          <w:ilvl w:val="0"/>
          <w:numId w:val="14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расходы на оплату </w:t>
      </w:r>
      <w:proofErr w:type="gramStart"/>
      <w:r>
        <w:rPr>
          <w:bCs/>
          <w:sz w:val="28"/>
          <w:szCs w:val="28"/>
        </w:rPr>
        <w:t>курсов п</w:t>
      </w:r>
      <w:r w:rsidR="001D49B3">
        <w:rPr>
          <w:bCs/>
          <w:sz w:val="28"/>
          <w:szCs w:val="28"/>
        </w:rPr>
        <w:t>овышени</w:t>
      </w:r>
      <w:r>
        <w:rPr>
          <w:bCs/>
          <w:sz w:val="28"/>
          <w:szCs w:val="28"/>
        </w:rPr>
        <w:t>я</w:t>
      </w:r>
      <w:r w:rsidR="001D49B3">
        <w:rPr>
          <w:bCs/>
          <w:sz w:val="28"/>
          <w:szCs w:val="28"/>
        </w:rPr>
        <w:t xml:space="preserve"> квалификации сотрудников администрации</w:t>
      </w:r>
      <w:proofErr w:type="gramEnd"/>
      <w:r w:rsidR="001D49B3">
        <w:rPr>
          <w:bCs/>
          <w:sz w:val="28"/>
          <w:szCs w:val="28"/>
        </w:rPr>
        <w:t>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по данной подпрограмме: бюджет Борского сельского поселения в объеме 100,0%.</w:t>
      </w:r>
    </w:p>
    <w:p w:rsidR="001D49B3" w:rsidRDefault="001D49B3" w:rsidP="001D49B3">
      <w:pPr>
        <w:pStyle w:val="Default"/>
        <w:jc w:val="both"/>
        <w:rPr>
          <w:bCs/>
          <w:sz w:val="28"/>
          <w:szCs w:val="28"/>
          <w:u w:val="single"/>
        </w:rPr>
      </w:pP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ПОДПРОГРАММА</w:t>
      </w:r>
    </w:p>
    <w:p w:rsidR="001D49B3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«Развитие деревни Бор - административного центра Борского сельского поселения Бокситогорского муниципального района Ленинградской области»</w:t>
      </w:r>
    </w:p>
    <w:p w:rsidR="00DA66EC" w:rsidRDefault="00DA66EC" w:rsidP="001D49B3">
      <w:pPr>
        <w:pStyle w:val="Default"/>
        <w:jc w:val="center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1 200 000,00 рублей, что составляет 1,9%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Исполнение относительно плановых назначений по подпрограмме составило 100,0%.</w:t>
      </w:r>
    </w:p>
    <w:p w:rsidR="00A855F7" w:rsidRDefault="008C744A" w:rsidP="00A855F7">
      <w:pPr>
        <w:pStyle w:val="Default"/>
        <w:ind w:firstLine="709"/>
        <w:jc w:val="both"/>
        <w:rPr>
          <w:color w:val="292929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В рамках данной подпрограммы м</w:t>
      </w:r>
      <w:r w:rsidR="00DA66EC">
        <w:rPr>
          <w:bCs/>
          <w:sz w:val="28"/>
          <w:szCs w:val="28"/>
        </w:rPr>
        <w:t>ероприятия выполнен</w:t>
      </w:r>
      <w:r>
        <w:rPr>
          <w:bCs/>
          <w:sz w:val="28"/>
          <w:szCs w:val="28"/>
        </w:rPr>
        <w:t xml:space="preserve">ы </w:t>
      </w:r>
      <w:r w:rsidR="00DA66EC">
        <w:rPr>
          <w:bCs/>
          <w:sz w:val="28"/>
          <w:szCs w:val="28"/>
        </w:rPr>
        <w:t xml:space="preserve">  </w:t>
      </w:r>
      <w:r w:rsidR="004D3064">
        <w:rPr>
          <w:bCs/>
          <w:sz w:val="28"/>
          <w:szCs w:val="28"/>
        </w:rPr>
        <w:t xml:space="preserve">по </w:t>
      </w:r>
      <w:proofErr w:type="gramStart"/>
      <w:r w:rsidR="00A855F7">
        <w:rPr>
          <w:bCs/>
          <w:sz w:val="28"/>
          <w:szCs w:val="28"/>
        </w:rPr>
        <w:t>гос</w:t>
      </w:r>
      <w:r w:rsidR="004D3064">
        <w:rPr>
          <w:bCs/>
          <w:sz w:val="28"/>
          <w:szCs w:val="28"/>
        </w:rPr>
        <w:t>.</w:t>
      </w:r>
      <w:r w:rsidR="00A855F7">
        <w:rPr>
          <w:bCs/>
          <w:sz w:val="28"/>
          <w:szCs w:val="28"/>
        </w:rPr>
        <w:t xml:space="preserve"> программ</w:t>
      </w:r>
      <w:r w:rsidR="004D3064">
        <w:rPr>
          <w:bCs/>
          <w:sz w:val="28"/>
          <w:szCs w:val="28"/>
        </w:rPr>
        <w:t>е</w:t>
      </w:r>
      <w:proofErr w:type="gramEnd"/>
      <w:r w:rsidR="00A855F7">
        <w:rPr>
          <w:bCs/>
          <w:sz w:val="28"/>
          <w:szCs w:val="28"/>
        </w:rPr>
        <w:t xml:space="preserve"> и Ленинградской области «Устойчивое общественное развитие в Ленинградской области»  по № 3-ОЗ </w:t>
      </w:r>
      <w:r w:rsidR="004D3064">
        <w:rPr>
          <w:bCs/>
          <w:sz w:val="28"/>
          <w:szCs w:val="28"/>
        </w:rPr>
        <w:t xml:space="preserve"> ЛО  </w:t>
      </w:r>
      <w:r w:rsidR="00A855F7">
        <w:rPr>
          <w:sz w:val="28"/>
          <w:szCs w:val="28"/>
        </w:rPr>
        <w:t>содействи</w:t>
      </w:r>
      <w:r w:rsidR="004D3064">
        <w:rPr>
          <w:sz w:val="28"/>
          <w:szCs w:val="28"/>
        </w:rPr>
        <w:t>е</w:t>
      </w:r>
      <w:r w:rsidR="00A855F7">
        <w:rPr>
          <w:sz w:val="28"/>
          <w:szCs w:val="28"/>
        </w:rPr>
        <w:t xml:space="preserve"> участию населения в осуществлении местного самоуправления на территории административных центров </w:t>
      </w:r>
    </w:p>
    <w:p w:rsidR="001D49B3" w:rsidRDefault="00A855F7" w:rsidP="001D49B3">
      <w:pPr>
        <w:pStyle w:val="Default"/>
        <w:numPr>
          <w:ilvl w:val="0"/>
          <w:numId w:val="15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Выполнено </w:t>
      </w:r>
      <w:r w:rsidR="001D49B3">
        <w:rPr>
          <w:bCs/>
          <w:sz w:val="28"/>
          <w:szCs w:val="28"/>
        </w:rPr>
        <w:t xml:space="preserve">благоустройство части общественной территории деревни Бор у </w:t>
      </w:r>
      <w:r w:rsidR="004D3064">
        <w:rPr>
          <w:bCs/>
          <w:sz w:val="28"/>
          <w:szCs w:val="28"/>
        </w:rPr>
        <w:t>Б</w:t>
      </w:r>
      <w:r w:rsidR="001D49B3">
        <w:rPr>
          <w:bCs/>
          <w:sz w:val="28"/>
          <w:szCs w:val="28"/>
        </w:rPr>
        <w:t>орск</w:t>
      </w:r>
      <w:r w:rsidR="004D3064">
        <w:rPr>
          <w:bCs/>
          <w:sz w:val="28"/>
          <w:szCs w:val="28"/>
        </w:rPr>
        <w:t>ой школы</w:t>
      </w:r>
      <w:proofErr w:type="gramStart"/>
      <w:r w:rsidR="004D3064">
        <w:rPr>
          <w:bCs/>
          <w:sz w:val="28"/>
          <w:szCs w:val="28"/>
        </w:rPr>
        <w:t xml:space="preserve"> ,</w:t>
      </w:r>
      <w:proofErr w:type="gramEnd"/>
      <w:r w:rsidR="004D3064">
        <w:rPr>
          <w:bCs/>
          <w:sz w:val="28"/>
          <w:szCs w:val="28"/>
        </w:rPr>
        <w:t xml:space="preserve"> и </w:t>
      </w:r>
      <w:r w:rsidR="00B4245E">
        <w:rPr>
          <w:bCs/>
          <w:sz w:val="28"/>
          <w:szCs w:val="28"/>
        </w:rPr>
        <w:t xml:space="preserve">на сегодня некогда заброшенная территория приведена в порядок и имеет эстетический вид, а так же готова для дальнейшего размещения объектов благоустройства в </w:t>
      </w:r>
      <w:proofErr w:type="spellStart"/>
      <w:r w:rsidR="00B4245E">
        <w:rPr>
          <w:bCs/>
          <w:sz w:val="28"/>
          <w:szCs w:val="28"/>
        </w:rPr>
        <w:t>будующем</w:t>
      </w:r>
      <w:proofErr w:type="spellEnd"/>
      <w:r w:rsidR="00B424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D49B3">
        <w:rPr>
          <w:bCs/>
          <w:sz w:val="28"/>
          <w:szCs w:val="28"/>
        </w:rPr>
        <w:t>;</w:t>
      </w:r>
    </w:p>
    <w:p w:rsidR="004D3064" w:rsidRDefault="004D3064" w:rsidP="004D3064">
      <w:pPr>
        <w:pStyle w:val="Default"/>
        <w:jc w:val="both"/>
        <w:rPr>
          <w:bCs/>
          <w:sz w:val="28"/>
          <w:szCs w:val="28"/>
        </w:rPr>
      </w:pPr>
    </w:p>
    <w:p w:rsidR="001D49B3" w:rsidRDefault="00A855F7" w:rsidP="001D49B3">
      <w:pPr>
        <w:pStyle w:val="Default"/>
        <w:numPr>
          <w:ilvl w:val="0"/>
          <w:numId w:val="15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Выполнено </w:t>
      </w:r>
      <w:r w:rsidR="001D49B3">
        <w:rPr>
          <w:bCs/>
          <w:sz w:val="28"/>
          <w:szCs w:val="28"/>
        </w:rPr>
        <w:t>устройство тротуара в деревне Бор от торгового центра вдоль МКДОУ «Борский детский сад» до МБОУ «Борская средняя общеобразовательная школа».</w:t>
      </w:r>
    </w:p>
    <w:p w:rsidR="001D49B3" w:rsidRDefault="001D49B3" w:rsidP="001D49B3">
      <w:pPr>
        <w:pStyle w:val="Default"/>
        <w:jc w:val="both"/>
        <w:rPr>
          <w:bCs/>
          <w:sz w:val="28"/>
          <w:szCs w:val="28"/>
        </w:rPr>
      </w:pP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ПОДПРОГРАММА</w:t>
      </w: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</w:t>
      </w:r>
    </w:p>
    <w:p w:rsidR="001D49B3" w:rsidRDefault="001D49B3" w:rsidP="001D49B3">
      <w:pPr>
        <w:pStyle w:val="Default"/>
        <w:jc w:val="center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1 700 000,00 рублей, что составляет 2,8%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подпрограмме составило 100,0%.</w:t>
      </w:r>
    </w:p>
    <w:p w:rsidR="00A855F7" w:rsidRDefault="00A855F7" w:rsidP="00A855F7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Реализация мероприятий по данной подпрограмме  проходила в рамках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государственной программы Ленинградской области «Устойчивое общественное развитие в Ленинградской области» по областному закону Ленинградской области № 147-ОЗ от </w:t>
      </w:r>
      <w:r>
        <w:rPr>
          <w:sz w:val="28"/>
          <w:szCs w:val="28"/>
        </w:rPr>
        <w:t>28 декабря 2018 года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  <w:r>
        <w:rPr>
          <w:bCs/>
          <w:sz w:val="28"/>
          <w:szCs w:val="28"/>
        </w:rPr>
        <w:t xml:space="preserve"> </w:t>
      </w:r>
      <w:proofErr w:type="gramEnd"/>
    </w:p>
    <w:p w:rsidR="0069162B" w:rsidRDefault="0069162B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1D49B3" w:rsidRDefault="00A855F7" w:rsidP="001D49B3">
      <w:pPr>
        <w:pStyle w:val="Default"/>
        <w:numPr>
          <w:ilvl w:val="0"/>
          <w:numId w:val="16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Выполнено </w:t>
      </w:r>
      <w:r w:rsidR="001D49B3">
        <w:rPr>
          <w:bCs/>
          <w:sz w:val="28"/>
          <w:szCs w:val="28"/>
        </w:rPr>
        <w:t>обустройство дренажной системы в поселке Сельхозтехника к МКД №5;</w:t>
      </w:r>
    </w:p>
    <w:p w:rsidR="004D3064" w:rsidRDefault="004D3064" w:rsidP="004D3064">
      <w:pPr>
        <w:pStyle w:val="Default"/>
        <w:jc w:val="both"/>
        <w:rPr>
          <w:bCs/>
          <w:sz w:val="28"/>
          <w:szCs w:val="28"/>
        </w:rPr>
      </w:pPr>
    </w:p>
    <w:p w:rsidR="001D49B3" w:rsidRDefault="00A855F7" w:rsidP="001D49B3">
      <w:pPr>
        <w:pStyle w:val="Default"/>
        <w:numPr>
          <w:ilvl w:val="0"/>
          <w:numId w:val="16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D49B3">
        <w:rPr>
          <w:bCs/>
          <w:sz w:val="28"/>
          <w:szCs w:val="28"/>
        </w:rPr>
        <w:t>риобретен</w:t>
      </w:r>
      <w:r>
        <w:rPr>
          <w:bCs/>
          <w:sz w:val="28"/>
          <w:szCs w:val="28"/>
        </w:rPr>
        <w:t>ы</w:t>
      </w:r>
      <w:r w:rsidR="001D49B3">
        <w:rPr>
          <w:bCs/>
          <w:sz w:val="28"/>
          <w:szCs w:val="28"/>
        </w:rPr>
        <w:t xml:space="preserve"> информационн</w:t>
      </w:r>
      <w:r>
        <w:rPr>
          <w:bCs/>
          <w:sz w:val="28"/>
          <w:szCs w:val="28"/>
        </w:rPr>
        <w:t xml:space="preserve">ые </w:t>
      </w:r>
      <w:r w:rsidR="001D49B3">
        <w:rPr>
          <w:bCs/>
          <w:sz w:val="28"/>
          <w:szCs w:val="28"/>
        </w:rPr>
        <w:t xml:space="preserve"> щит</w:t>
      </w:r>
      <w:r>
        <w:rPr>
          <w:bCs/>
          <w:sz w:val="28"/>
          <w:szCs w:val="28"/>
        </w:rPr>
        <w:t xml:space="preserve">ы с целью информирования населения </w:t>
      </w:r>
      <w:r w:rsidR="001D49B3">
        <w:rPr>
          <w:bCs/>
          <w:sz w:val="28"/>
          <w:szCs w:val="28"/>
        </w:rPr>
        <w:t xml:space="preserve"> для установки в населенных пунктах: поселке </w:t>
      </w:r>
      <w:proofErr w:type="spellStart"/>
      <w:r w:rsidR="001D49B3">
        <w:rPr>
          <w:bCs/>
          <w:sz w:val="28"/>
          <w:szCs w:val="28"/>
        </w:rPr>
        <w:t>Ларьян</w:t>
      </w:r>
      <w:proofErr w:type="spellEnd"/>
      <w:r w:rsidR="001D49B3">
        <w:rPr>
          <w:bCs/>
          <w:sz w:val="28"/>
          <w:szCs w:val="28"/>
        </w:rPr>
        <w:t xml:space="preserve">, деревнях: Большой Остров, </w:t>
      </w:r>
      <w:proofErr w:type="spellStart"/>
      <w:r w:rsidR="001D49B3">
        <w:rPr>
          <w:bCs/>
          <w:sz w:val="28"/>
          <w:szCs w:val="28"/>
        </w:rPr>
        <w:t>Бороватое</w:t>
      </w:r>
      <w:proofErr w:type="spellEnd"/>
      <w:r w:rsidR="001D49B3">
        <w:rPr>
          <w:bCs/>
          <w:sz w:val="28"/>
          <w:szCs w:val="28"/>
        </w:rPr>
        <w:t xml:space="preserve">, Селище (Борское), </w:t>
      </w:r>
      <w:proofErr w:type="spellStart"/>
      <w:r w:rsidR="001D49B3">
        <w:rPr>
          <w:bCs/>
          <w:sz w:val="28"/>
          <w:szCs w:val="28"/>
        </w:rPr>
        <w:t>Славково</w:t>
      </w:r>
      <w:proofErr w:type="spellEnd"/>
      <w:r w:rsidR="001D49B3">
        <w:rPr>
          <w:bCs/>
          <w:sz w:val="28"/>
          <w:szCs w:val="28"/>
        </w:rPr>
        <w:t xml:space="preserve">, Колбеки, </w:t>
      </w:r>
      <w:proofErr w:type="spellStart"/>
      <w:r w:rsidR="001D49B3">
        <w:rPr>
          <w:bCs/>
          <w:sz w:val="28"/>
          <w:szCs w:val="28"/>
        </w:rPr>
        <w:t>Золотово</w:t>
      </w:r>
      <w:proofErr w:type="spellEnd"/>
      <w:r w:rsidR="001D49B3">
        <w:rPr>
          <w:bCs/>
          <w:sz w:val="28"/>
          <w:szCs w:val="28"/>
        </w:rPr>
        <w:t>, Болото, Носово, Селище (</w:t>
      </w:r>
      <w:proofErr w:type="spellStart"/>
      <w:r w:rsidR="001D49B3">
        <w:rPr>
          <w:bCs/>
          <w:sz w:val="28"/>
          <w:szCs w:val="28"/>
        </w:rPr>
        <w:t>Мозолевское</w:t>
      </w:r>
      <w:proofErr w:type="spellEnd"/>
      <w:r w:rsidR="001D49B3">
        <w:rPr>
          <w:bCs/>
          <w:sz w:val="28"/>
          <w:szCs w:val="28"/>
        </w:rPr>
        <w:t xml:space="preserve">), Мозолево-1, </w:t>
      </w:r>
      <w:proofErr w:type="spellStart"/>
      <w:r w:rsidR="001D49B3">
        <w:rPr>
          <w:bCs/>
          <w:sz w:val="28"/>
          <w:szCs w:val="28"/>
        </w:rPr>
        <w:t>Дмитрово</w:t>
      </w:r>
      <w:proofErr w:type="spellEnd"/>
      <w:r w:rsidR="001D49B3">
        <w:rPr>
          <w:bCs/>
          <w:sz w:val="28"/>
          <w:szCs w:val="28"/>
        </w:rPr>
        <w:t xml:space="preserve">, Рудная Горка, </w:t>
      </w:r>
      <w:proofErr w:type="spellStart"/>
      <w:r w:rsidR="001D49B3">
        <w:rPr>
          <w:bCs/>
          <w:sz w:val="28"/>
          <w:szCs w:val="28"/>
        </w:rPr>
        <w:t>Половное</w:t>
      </w:r>
      <w:proofErr w:type="spellEnd"/>
      <w:r w:rsidR="001D49B3">
        <w:rPr>
          <w:bCs/>
          <w:sz w:val="28"/>
          <w:szCs w:val="28"/>
        </w:rPr>
        <w:t>;</w:t>
      </w:r>
    </w:p>
    <w:p w:rsidR="004D3064" w:rsidRDefault="004D3064" w:rsidP="004D3064">
      <w:pPr>
        <w:pStyle w:val="Default"/>
        <w:jc w:val="both"/>
        <w:rPr>
          <w:bCs/>
          <w:sz w:val="28"/>
          <w:szCs w:val="28"/>
        </w:rPr>
      </w:pPr>
    </w:p>
    <w:p w:rsidR="00F849B6" w:rsidRPr="00F849B6" w:rsidRDefault="00F849B6" w:rsidP="00F849B6">
      <w:pPr>
        <w:pStyle w:val="Default"/>
        <w:jc w:val="both"/>
        <w:rPr>
          <w:bCs/>
          <w:sz w:val="28"/>
          <w:szCs w:val="28"/>
        </w:rPr>
      </w:pPr>
      <w:r w:rsidRPr="00F849B6">
        <w:rPr>
          <w:bCs/>
          <w:sz w:val="28"/>
          <w:szCs w:val="28"/>
        </w:rPr>
        <w:t>- Ремонт участка</w:t>
      </w:r>
      <w:r>
        <w:rPr>
          <w:bCs/>
          <w:sz w:val="28"/>
          <w:szCs w:val="28"/>
        </w:rPr>
        <w:t xml:space="preserve"> дороги в дер. Болото </w:t>
      </w:r>
    </w:p>
    <w:p w:rsidR="00F849B6" w:rsidRDefault="00F849B6" w:rsidP="00F849B6">
      <w:pPr>
        <w:pStyle w:val="Default"/>
        <w:jc w:val="both"/>
        <w:rPr>
          <w:bCs/>
          <w:sz w:val="28"/>
          <w:szCs w:val="28"/>
        </w:rPr>
      </w:pPr>
      <w:r w:rsidRPr="00F849B6">
        <w:rPr>
          <w:bCs/>
          <w:sz w:val="28"/>
          <w:szCs w:val="28"/>
        </w:rPr>
        <w:t xml:space="preserve">- Ремонт участков автомобильных дорог общего пользования местного значения в деревнях: </w:t>
      </w:r>
      <w:r w:rsidRPr="00F849B6">
        <w:rPr>
          <w:b/>
          <w:bCs/>
          <w:sz w:val="28"/>
          <w:szCs w:val="28"/>
        </w:rPr>
        <w:t>Пареево</w:t>
      </w:r>
      <w:r w:rsidRPr="00F849B6">
        <w:rPr>
          <w:bCs/>
          <w:sz w:val="28"/>
          <w:szCs w:val="28"/>
        </w:rPr>
        <w:t xml:space="preserve">, </w:t>
      </w:r>
      <w:r w:rsidRPr="00F849B6">
        <w:rPr>
          <w:b/>
          <w:bCs/>
          <w:sz w:val="28"/>
          <w:szCs w:val="28"/>
        </w:rPr>
        <w:t>Рудная Горка</w:t>
      </w:r>
      <w:r w:rsidRPr="00F849B6">
        <w:rPr>
          <w:bCs/>
          <w:sz w:val="28"/>
          <w:szCs w:val="28"/>
        </w:rPr>
        <w:t xml:space="preserve"> </w:t>
      </w:r>
    </w:p>
    <w:p w:rsidR="001D49B3" w:rsidRPr="0069162B" w:rsidRDefault="004D3064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lastRenderedPageBreak/>
        <w:t xml:space="preserve"> </w:t>
      </w:r>
      <w:r w:rsidR="001D49B3" w:rsidRPr="0069162B">
        <w:rPr>
          <w:b/>
          <w:bCs/>
          <w:sz w:val="28"/>
          <w:szCs w:val="28"/>
        </w:rPr>
        <w:t xml:space="preserve">«Борьба с Борщевиком Сосновского </w:t>
      </w: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на территории Борского сельского поселения Бокситогорского муниципального района Ленинградской области»</w:t>
      </w:r>
    </w:p>
    <w:p w:rsidR="00DE2F62" w:rsidRPr="00DE2F62" w:rsidRDefault="00DE2F62" w:rsidP="00DE2F62">
      <w:pPr>
        <w:jc w:val="both"/>
        <w:rPr>
          <w:rFonts w:ascii="Times New Roman" w:hAnsi="Times New Roman"/>
          <w:sz w:val="28"/>
          <w:szCs w:val="28"/>
        </w:rPr>
      </w:pPr>
      <w:r w:rsidRPr="00DE2F62">
        <w:rPr>
          <w:rFonts w:ascii="Times New Roman" w:hAnsi="Times New Roman"/>
          <w:sz w:val="28"/>
          <w:szCs w:val="28"/>
        </w:rPr>
        <w:t>В 2021 году Борское  поселение  продолжило участие   в данной программе</w:t>
      </w:r>
      <w:proofErr w:type="gramStart"/>
      <w:r w:rsidRPr="00DE2F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E2F62">
        <w:rPr>
          <w:rFonts w:ascii="Times New Roman" w:hAnsi="Times New Roman"/>
          <w:sz w:val="28"/>
          <w:szCs w:val="28"/>
        </w:rPr>
        <w:t xml:space="preserve"> </w:t>
      </w:r>
    </w:p>
    <w:p w:rsidR="00DE2F62" w:rsidRDefault="00DE2F62" w:rsidP="00240736">
      <w:pPr>
        <w:pStyle w:val="Default"/>
        <w:jc w:val="both"/>
        <w:rPr>
          <w:bCs/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данной подпрограммы, составил 310 491,14 рублей, что составляет 0,5% от общего объема расходов по программе.</w:t>
      </w:r>
    </w:p>
    <w:p w:rsidR="001D49B3" w:rsidRDefault="001D49B3" w:rsidP="001D49B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подпрограмме составило 100,0%.</w:t>
      </w:r>
    </w:p>
    <w:p w:rsidR="00A855F7" w:rsidRDefault="00A855F7" w:rsidP="001D49B3">
      <w:pPr>
        <w:pStyle w:val="Default"/>
        <w:ind w:firstLine="709"/>
        <w:jc w:val="both"/>
        <w:rPr>
          <w:bCs/>
          <w:sz w:val="28"/>
          <w:szCs w:val="28"/>
        </w:rPr>
      </w:pPr>
    </w:p>
    <w:p w:rsidR="00A855F7" w:rsidRPr="00DE2F62" w:rsidRDefault="00240736" w:rsidP="00240736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выполняются </w:t>
      </w:r>
      <w:r w:rsidR="00A855F7" w:rsidRPr="00DE2F62">
        <w:rPr>
          <w:rFonts w:ascii="Times New Roman" w:hAnsi="Times New Roman"/>
          <w:sz w:val="28"/>
          <w:szCs w:val="28"/>
        </w:rPr>
        <w:t xml:space="preserve"> двукратные обработки химическим методом с применением гербицидов 2 раза</w:t>
      </w:r>
      <w:r>
        <w:rPr>
          <w:rFonts w:ascii="Times New Roman" w:hAnsi="Times New Roman"/>
          <w:sz w:val="28"/>
          <w:szCs w:val="28"/>
        </w:rPr>
        <w:t xml:space="preserve"> за сезон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855F7" w:rsidRPr="00DE2F62">
        <w:rPr>
          <w:rFonts w:ascii="Times New Roman" w:hAnsi="Times New Roman"/>
          <w:sz w:val="28"/>
          <w:szCs w:val="28"/>
        </w:rPr>
        <w:t>,</w:t>
      </w:r>
      <w:proofErr w:type="gramEnd"/>
      <w:r w:rsidR="00A855F7" w:rsidRPr="00DE2F62">
        <w:rPr>
          <w:rFonts w:ascii="Times New Roman" w:hAnsi="Times New Roman"/>
          <w:sz w:val="28"/>
          <w:szCs w:val="28"/>
        </w:rPr>
        <w:t xml:space="preserve"> После каждого этапа химической обработки </w:t>
      </w:r>
      <w:proofErr w:type="spellStart"/>
      <w:r w:rsidR="00A855F7" w:rsidRPr="00DE2F62">
        <w:rPr>
          <w:rFonts w:ascii="Times New Roman" w:hAnsi="Times New Roman"/>
          <w:sz w:val="28"/>
          <w:szCs w:val="28"/>
        </w:rPr>
        <w:t>Россельхозцентр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проводит</w:t>
      </w:r>
      <w:r w:rsidR="00A855F7" w:rsidRPr="00DE2F62">
        <w:rPr>
          <w:rFonts w:ascii="Times New Roman" w:hAnsi="Times New Roman"/>
          <w:sz w:val="28"/>
          <w:szCs w:val="28"/>
        </w:rPr>
        <w:t>ся оценка эффективности проведенного комплекса мероприятий.</w:t>
      </w:r>
    </w:p>
    <w:p w:rsidR="00240736" w:rsidRDefault="00A855F7" w:rsidP="00A855F7">
      <w:pPr>
        <w:jc w:val="both"/>
        <w:rPr>
          <w:rFonts w:ascii="Times New Roman" w:hAnsi="Times New Roman"/>
          <w:sz w:val="28"/>
          <w:szCs w:val="28"/>
        </w:rPr>
      </w:pPr>
      <w:r w:rsidRPr="00DE2F62">
        <w:rPr>
          <w:rFonts w:ascii="Times New Roman" w:hAnsi="Times New Roman"/>
          <w:sz w:val="28"/>
          <w:szCs w:val="28"/>
        </w:rPr>
        <w:t>Мероприятия по химической обработке проводятся в населенных пунктах: д</w:t>
      </w:r>
      <w:proofErr w:type="gramStart"/>
      <w:r w:rsidRPr="00DE2F62">
        <w:rPr>
          <w:rFonts w:ascii="Times New Roman" w:hAnsi="Times New Roman"/>
          <w:sz w:val="28"/>
          <w:szCs w:val="28"/>
        </w:rPr>
        <w:t>.М</w:t>
      </w:r>
      <w:proofErr w:type="gramEnd"/>
      <w:r w:rsidRPr="00DE2F62">
        <w:rPr>
          <w:rFonts w:ascii="Times New Roman" w:hAnsi="Times New Roman"/>
          <w:sz w:val="28"/>
          <w:szCs w:val="28"/>
        </w:rPr>
        <w:t xml:space="preserve">озолево-1, д.Мозолево-2, д. Пареево, д. Заполье , д. Селище, д. Пустая Глина, д. Рудная Горка , д. </w:t>
      </w:r>
      <w:proofErr w:type="spellStart"/>
      <w:r w:rsidRPr="00DE2F62">
        <w:rPr>
          <w:rFonts w:ascii="Times New Roman" w:hAnsi="Times New Roman"/>
          <w:sz w:val="28"/>
          <w:szCs w:val="28"/>
        </w:rPr>
        <w:t>Половное</w:t>
      </w:r>
      <w:proofErr w:type="spellEnd"/>
      <w:r w:rsidRPr="00DE2F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F62">
        <w:rPr>
          <w:rFonts w:ascii="Times New Roman" w:hAnsi="Times New Roman"/>
          <w:sz w:val="28"/>
          <w:szCs w:val="28"/>
        </w:rPr>
        <w:t>д.Золотово</w:t>
      </w:r>
      <w:proofErr w:type="spellEnd"/>
      <w:r w:rsidRPr="00DE2F62">
        <w:rPr>
          <w:rFonts w:ascii="Times New Roman" w:hAnsi="Times New Roman"/>
          <w:sz w:val="28"/>
          <w:szCs w:val="28"/>
        </w:rPr>
        <w:t xml:space="preserve">. </w:t>
      </w:r>
    </w:p>
    <w:p w:rsidR="00A855F7" w:rsidRPr="00DE2F62" w:rsidRDefault="00A855F7" w:rsidP="00A855F7">
      <w:pPr>
        <w:jc w:val="both"/>
        <w:rPr>
          <w:rFonts w:ascii="Times New Roman" w:hAnsi="Times New Roman"/>
          <w:sz w:val="28"/>
          <w:szCs w:val="28"/>
        </w:rPr>
      </w:pPr>
      <w:r w:rsidRPr="00DE2F62">
        <w:rPr>
          <w:rFonts w:ascii="Times New Roman" w:hAnsi="Times New Roman"/>
          <w:sz w:val="28"/>
          <w:szCs w:val="28"/>
        </w:rPr>
        <w:t xml:space="preserve"> В 2021 году площадь обработки составила 40,2 га. </w:t>
      </w:r>
    </w:p>
    <w:p w:rsidR="00A855F7" w:rsidRPr="00DE2F62" w:rsidRDefault="00A855F7" w:rsidP="00A855F7">
      <w:pPr>
        <w:jc w:val="both"/>
        <w:rPr>
          <w:rFonts w:ascii="Times New Roman" w:hAnsi="Times New Roman"/>
          <w:b/>
          <w:sz w:val="28"/>
          <w:szCs w:val="28"/>
        </w:rPr>
      </w:pPr>
      <w:r w:rsidRPr="00DE2F62">
        <w:rPr>
          <w:rFonts w:ascii="Times New Roman" w:hAnsi="Times New Roman"/>
          <w:sz w:val="28"/>
          <w:szCs w:val="28"/>
        </w:rPr>
        <w:t xml:space="preserve">Средний процент эффективности химической обработки в 2021 году составил </w:t>
      </w:r>
      <w:r w:rsidRPr="00DE2F62">
        <w:rPr>
          <w:rFonts w:ascii="Times New Roman" w:hAnsi="Times New Roman"/>
          <w:b/>
          <w:sz w:val="28"/>
          <w:szCs w:val="28"/>
        </w:rPr>
        <w:t>83,4%</w:t>
      </w:r>
      <w:r w:rsidRPr="00DE2F62">
        <w:rPr>
          <w:rFonts w:ascii="Times New Roman" w:hAnsi="Times New Roman"/>
          <w:sz w:val="28"/>
          <w:szCs w:val="28"/>
        </w:rPr>
        <w:t xml:space="preserve"> </w:t>
      </w:r>
      <w:r w:rsidR="00715DD5">
        <w:rPr>
          <w:rFonts w:ascii="Times New Roman" w:hAnsi="Times New Roman"/>
          <w:sz w:val="28"/>
          <w:szCs w:val="28"/>
        </w:rPr>
        <w:t>.</w:t>
      </w:r>
    </w:p>
    <w:p w:rsidR="001D49B3" w:rsidRPr="0069162B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ПОДПРОГРАММА</w:t>
      </w:r>
    </w:p>
    <w:p w:rsidR="001D49B3" w:rsidRDefault="001D49B3" w:rsidP="001D49B3">
      <w:pPr>
        <w:pStyle w:val="Default"/>
        <w:jc w:val="center"/>
        <w:rPr>
          <w:b/>
          <w:bCs/>
          <w:sz w:val="28"/>
          <w:szCs w:val="28"/>
        </w:rPr>
      </w:pPr>
      <w:r w:rsidRPr="0069162B">
        <w:rPr>
          <w:b/>
          <w:bCs/>
          <w:sz w:val="28"/>
          <w:szCs w:val="28"/>
        </w:rPr>
        <w:t>«</w:t>
      </w:r>
      <w:r w:rsidRPr="0069162B">
        <w:rPr>
          <w:rFonts w:eastAsia="Times New Roman"/>
          <w:b/>
          <w:bCs/>
          <w:color w:val="auto"/>
          <w:sz w:val="28"/>
          <w:szCs w:val="28"/>
          <w:lang w:eastAsia="ru-RU"/>
        </w:rPr>
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</w:r>
      <w:r w:rsidRPr="0069162B">
        <w:rPr>
          <w:b/>
          <w:bCs/>
          <w:sz w:val="28"/>
          <w:szCs w:val="28"/>
        </w:rPr>
        <w:t>»</w:t>
      </w:r>
    </w:p>
    <w:p w:rsidR="00DE2F62" w:rsidRDefault="00DE2F62" w:rsidP="001D49B3">
      <w:pPr>
        <w:pStyle w:val="Default"/>
        <w:jc w:val="center"/>
        <w:rPr>
          <w:b/>
          <w:bCs/>
          <w:sz w:val="28"/>
          <w:szCs w:val="28"/>
        </w:rPr>
      </w:pPr>
    </w:p>
    <w:p w:rsidR="00DE2F62" w:rsidRDefault="00DE2F62" w:rsidP="00DE2F62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Данная подпрограмма принята в 2020 году для участия в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 по федеральному проекту «Формирование комфортной городской среды».</w:t>
      </w:r>
    </w:p>
    <w:p w:rsidR="00DE2F62" w:rsidRPr="008C744A" w:rsidRDefault="00DE2F62" w:rsidP="002D29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44A">
        <w:rPr>
          <w:rFonts w:ascii="Times New Roman" w:hAnsi="Times New Roman" w:cs="Times New Roman"/>
          <w:bCs/>
          <w:sz w:val="28"/>
          <w:szCs w:val="28"/>
        </w:rPr>
        <w:t>Надо сказать</w:t>
      </w:r>
      <w:proofErr w:type="gramStart"/>
      <w:r w:rsidRPr="008C744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C744A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 xml:space="preserve"> мы, администрация </w:t>
      </w:r>
      <w:r w:rsidRPr="008C7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 xml:space="preserve">считаем </w:t>
      </w:r>
      <w:r w:rsidRPr="008C744A">
        <w:rPr>
          <w:rFonts w:ascii="Times New Roman" w:hAnsi="Times New Roman" w:cs="Times New Roman"/>
          <w:bCs/>
          <w:sz w:val="28"/>
          <w:szCs w:val="28"/>
        </w:rPr>
        <w:t xml:space="preserve">самым основным 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 xml:space="preserve">(долгожданным ) </w:t>
      </w:r>
      <w:r w:rsidRPr="008C744A">
        <w:rPr>
          <w:rFonts w:ascii="Times New Roman" w:hAnsi="Times New Roman" w:cs="Times New Roman"/>
          <w:bCs/>
          <w:sz w:val="28"/>
          <w:szCs w:val="28"/>
        </w:rPr>
        <w:t>мероприятием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744A">
        <w:rPr>
          <w:rFonts w:ascii="Times New Roman" w:hAnsi="Times New Roman" w:cs="Times New Roman"/>
          <w:bCs/>
          <w:sz w:val="28"/>
          <w:szCs w:val="28"/>
        </w:rPr>
        <w:t xml:space="preserve"> осуществленным администрацией 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>в 2021 году,   П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>о данной подпрограмме  был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>и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 xml:space="preserve"> выполнен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>ы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600D78" w:rsidRPr="008C744A">
        <w:rPr>
          <w:rFonts w:ascii="Times New Roman" w:hAnsi="Times New Roman" w:cs="Times New Roman"/>
          <w:bCs/>
          <w:sz w:val="28"/>
          <w:szCs w:val="28"/>
        </w:rPr>
        <w:t>ы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D2979" w:rsidRPr="00240736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 общественн</w:t>
      </w:r>
      <w:r w:rsidR="00600D78" w:rsidRPr="00240736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2D2979" w:rsidRPr="0024073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у Дома культуры и торгового центра д. Бор.  (Фото № 20,21,22,23,24) </w:t>
      </w:r>
      <w:r w:rsidR="002D2979" w:rsidRPr="008C74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2979" w:rsidRPr="008C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>Этому предшествовала большая п</w:t>
      </w:r>
      <w:r w:rsidR="002D2979" w:rsidRPr="008C744A">
        <w:rPr>
          <w:rFonts w:ascii="Times New Roman" w:hAnsi="Times New Roman" w:cs="Times New Roman"/>
          <w:bCs/>
          <w:color w:val="000000"/>
          <w:sz w:val="28"/>
          <w:szCs w:val="28"/>
        </w:rPr>
        <w:t>роделан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>н</w:t>
      </w:r>
      <w:r w:rsidR="002D2979" w:rsidRPr="008C744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 xml:space="preserve">я  </w:t>
      </w:r>
      <w:r w:rsidR="002D2979" w:rsidRPr="008C7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работа. </w:t>
      </w:r>
      <w:r w:rsidR="002D2979" w:rsidRPr="008C7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44A" w:rsidRPr="008C744A">
        <w:rPr>
          <w:rFonts w:ascii="Times New Roman" w:hAnsi="Times New Roman" w:cs="Times New Roman"/>
          <w:bCs/>
          <w:sz w:val="28"/>
          <w:szCs w:val="28"/>
        </w:rPr>
        <w:t xml:space="preserve">Отдельно хочется  поблагодарить  жителей за участие в голосовании. </w:t>
      </w:r>
      <w:proofErr w:type="spellStart"/>
      <w:r w:rsidR="008C744A" w:rsidRPr="008C744A">
        <w:rPr>
          <w:rFonts w:ascii="Times New Roman" w:hAnsi="Times New Roman" w:cs="Times New Roman"/>
          <w:bCs/>
          <w:sz w:val="28"/>
          <w:szCs w:val="28"/>
        </w:rPr>
        <w:t>Т.к</w:t>
      </w:r>
      <w:proofErr w:type="spellEnd"/>
      <w:r w:rsidR="008C744A" w:rsidRPr="008C744A">
        <w:rPr>
          <w:rFonts w:ascii="Times New Roman" w:hAnsi="Times New Roman" w:cs="Times New Roman"/>
          <w:bCs/>
          <w:sz w:val="28"/>
          <w:szCs w:val="28"/>
        </w:rPr>
        <w:t xml:space="preserve"> участие в программе напрямую зависит от количества </w:t>
      </w:r>
      <w:proofErr w:type="gramStart"/>
      <w:r w:rsidR="008C744A" w:rsidRPr="008C744A">
        <w:rPr>
          <w:rFonts w:ascii="Times New Roman" w:hAnsi="Times New Roman" w:cs="Times New Roman"/>
          <w:bCs/>
          <w:sz w:val="28"/>
          <w:szCs w:val="28"/>
        </w:rPr>
        <w:t>жителей</w:t>
      </w:r>
      <w:proofErr w:type="gramEnd"/>
      <w:r w:rsidR="008C744A" w:rsidRPr="008C744A">
        <w:rPr>
          <w:rFonts w:ascii="Times New Roman" w:hAnsi="Times New Roman" w:cs="Times New Roman"/>
          <w:bCs/>
          <w:sz w:val="28"/>
          <w:szCs w:val="28"/>
        </w:rPr>
        <w:t xml:space="preserve"> которые принимают участие в голосовании.</w:t>
      </w:r>
    </w:p>
    <w:p w:rsidR="002D2979" w:rsidRDefault="002D2979" w:rsidP="002D2979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05DD">
        <w:rPr>
          <w:sz w:val="28"/>
          <w:szCs w:val="28"/>
        </w:rPr>
        <w:lastRenderedPageBreak/>
        <w:t>В ходе проведения работ по благоустройству</w:t>
      </w:r>
      <w:r w:rsidR="00600D78">
        <w:rPr>
          <w:sz w:val="28"/>
          <w:szCs w:val="28"/>
        </w:rPr>
        <w:t xml:space="preserve"> этой территории </w:t>
      </w:r>
      <w:r w:rsidRPr="00EE05DD">
        <w:rPr>
          <w:sz w:val="28"/>
          <w:szCs w:val="28"/>
        </w:rPr>
        <w:t xml:space="preserve"> были выполнены следующие виды работ:</w:t>
      </w:r>
    </w:p>
    <w:p w:rsidR="002D2979" w:rsidRPr="00EE05DD" w:rsidRDefault="002D2979" w:rsidP="002D2979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05DD">
        <w:rPr>
          <w:sz w:val="28"/>
          <w:szCs w:val="28"/>
        </w:rPr>
        <w:t>- мощение тротуарных дорожек из плитки и набивного покрытия;</w:t>
      </w:r>
    </w:p>
    <w:p w:rsidR="002D2979" w:rsidRPr="00EE05DD" w:rsidRDefault="002D2979" w:rsidP="002D2979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05DD">
        <w:rPr>
          <w:sz w:val="28"/>
          <w:szCs w:val="28"/>
        </w:rPr>
        <w:t>- установка малых архитектурных форм;</w:t>
      </w:r>
    </w:p>
    <w:p w:rsidR="002D2979" w:rsidRPr="00EE05DD" w:rsidRDefault="002D2979" w:rsidP="002D2979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05DD">
        <w:rPr>
          <w:sz w:val="28"/>
          <w:szCs w:val="28"/>
        </w:rPr>
        <w:t>- архитектурное освещение;</w:t>
      </w:r>
    </w:p>
    <w:p w:rsidR="002D2979" w:rsidRPr="00EE05DD" w:rsidRDefault="002D2979" w:rsidP="002D2979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05DD">
        <w:rPr>
          <w:sz w:val="28"/>
          <w:szCs w:val="28"/>
        </w:rPr>
        <w:t>- посадка декоративных кустарников, а также 8 клёнов и 22 лип;</w:t>
      </w:r>
    </w:p>
    <w:p w:rsidR="002D2979" w:rsidRDefault="002D2979" w:rsidP="002D29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05DD">
        <w:rPr>
          <w:sz w:val="28"/>
          <w:szCs w:val="28"/>
        </w:rPr>
        <w:t>На данной территории установлено детское игровое оборудование с безопасным покрытием для детей разного возраста. Центр площади украшает живая 4х метровая красавица ель.</w:t>
      </w:r>
    </w:p>
    <w:p w:rsidR="002D2979" w:rsidRDefault="002D2979" w:rsidP="002D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проведения процедуры аукциона образовалась экономия денежных средств, которая была направлена на благоустройство прилагающей территории рядом с Домом культуры и </w:t>
      </w:r>
      <w:r w:rsidR="00600D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МКД №1 и </w:t>
      </w:r>
      <w:r w:rsidRPr="008C744A">
        <w:rPr>
          <w:rFonts w:ascii="Times New Roman" w:hAnsi="Times New Roman"/>
          <w:sz w:val="28"/>
          <w:szCs w:val="28"/>
          <w:lang w:eastAsia="ru-RU"/>
        </w:rPr>
        <w:t>№4.</w:t>
      </w:r>
      <w:r w:rsidR="00600D78" w:rsidRPr="008C744A">
        <w:rPr>
          <w:rFonts w:ascii="Times New Roman" w:hAnsi="Times New Roman"/>
          <w:sz w:val="28"/>
          <w:szCs w:val="28"/>
          <w:lang w:eastAsia="ru-RU"/>
        </w:rPr>
        <w:t>(произведено планировка  озеленение</w:t>
      </w:r>
      <w:proofErr w:type="gramStart"/>
      <w:r w:rsidR="00600D78" w:rsidRPr="008C744A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2D2979" w:rsidRDefault="002D2979" w:rsidP="002D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данных денежных средств был установлен арт-объект «Я люблю Бор» и приобретены новогодние световые консоли. </w:t>
      </w:r>
      <w:r>
        <w:rPr>
          <w:rFonts w:ascii="Times New Roman" w:hAnsi="Times New Roman"/>
          <w:sz w:val="28"/>
          <w:szCs w:val="28"/>
        </w:rPr>
        <w:br/>
        <w:t>(Фото № 25,26,27,28)</w:t>
      </w:r>
    </w:p>
    <w:p w:rsidR="002D2979" w:rsidRDefault="002D2979" w:rsidP="002D2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работ составила 11 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59DA" w:rsidRPr="009D5F9A" w:rsidRDefault="008C744A" w:rsidP="008C74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5F9A">
        <w:rPr>
          <w:sz w:val="28"/>
          <w:szCs w:val="28"/>
        </w:rPr>
        <w:t xml:space="preserve">Сегодня эта территория  </w:t>
      </w:r>
      <w:r w:rsidR="00B159DA" w:rsidRPr="009D5F9A">
        <w:rPr>
          <w:sz w:val="28"/>
          <w:szCs w:val="28"/>
        </w:rPr>
        <w:t xml:space="preserve">  и функциональна</w:t>
      </w:r>
      <w:r w:rsidR="009D5F9A" w:rsidRPr="009D5F9A">
        <w:rPr>
          <w:sz w:val="28"/>
          <w:szCs w:val="28"/>
        </w:rPr>
        <w:t xml:space="preserve"> и  востребована у  жителей деревни Бор</w:t>
      </w:r>
      <w:proofErr w:type="gramStart"/>
      <w:r w:rsidR="00B159DA" w:rsidRPr="009D5F9A">
        <w:rPr>
          <w:sz w:val="28"/>
          <w:szCs w:val="28"/>
        </w:rPr>
        <w:t xml:space="preserve"> .</w:t>
      </w:r>
      <w:proofErr w:type="gramEnd"/>
    </w:p>
    <w:p w:rsidR="009D5F9A" w:rsidRDefault="00B159DA" w:rsidP="009D5F9A">
      <w:pPr>
        <w:pStyle w:val="a8"/>
        <w:spacing w:before="0" w:beforeAutospacing="0" w:after="0" w:afterAutospacing="0"/>
        <w:ind w:firstLine="567"/>
        <w:rPr>
          <w:bCs/>
          <w:color w:val="FF0000"/>
          <w:sz w:val="28"/>
          <w:szCs w:val="28"/>
        </w:rPr>
      </w:pPr>
      <w:r w:rsidRPr="009D5F9A">
        <w:rPr>
          <w:sz w:val="28"/>
          <w:szCs w:val="28"/>
        </w:rPr>
        <w:t xml:space="preserve"> Продолжая тему участия в проекте «Комфортная городская среда»  должен сообщить заинтересованным  жителям о том, </w:t>
      </w:r>
      <w:r w:rsidR="009D5F9A" w:rsidRPr="009D5F9A">
        <w:rPr>
          <w:sz w:val="28"/>
          <w:szCs w:val="28"/>
        </w:rPr>
        <w:t xml:space="preserve">уже размещен </w:t>
      </w:r>
      <w:r w:rsidR="009D5F9A" w:rsidRPr="009D5F9A">
        <w:rPr>
          <w:color w:val="000000"/>
          <w:sz w:val="28"/>
          <w:szCs w:val="28"/>
          <w:shd w:val="clear" w:color="auto" w:fill="FFFFFF"/>
        </w:rPr>
        <w:t xml:space="preserve"> список муниципальных образований Ленинградской области</w:t>
      </w:r>
      <w:proofErr w:type="gramStart"/>
      <w:r w:rsidR="009D5F9A" w:rsidRPr="009D5F9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D5F9A" w:rsidRPr="009D5F9A">
        <w:rPr>
          <w:color w:val="000000"/>
          <w:sz w:val="28"/>
          <w:szCs w:val="28"/>
          <w:shd w:val="clear" w:color="auto" w:fill="FFFFFF"/>
        </w:rPr>
        <w:t xml:space="preserve"> которые получат субсидии из областного бюджета на реализацию  мероприятий по программе формирование комфортной городской среды  в 2022 году ,  к большому  сожалению Борское поселение не прошло конкурсный отбор, таким образом мероприятие намеченное к выполнению по данной программе </w:t>
      </w:r>
      <w:r w:rsidR="009D5F9A" w:rsidRPr="009D5F9A">
        <w:rPr>
          <w:b/>
          <w:color w:val="000000"/>
          <w:sz w:val="28"/>
          <w:szCs w:val="28"/>
          <w:shd w:val="clear" w:color="auto" w:fill="FFFFFF"/>
        </w:rPr>
        <w:t>( благоустройство территории бывшего детского</w:t>
      </w:r>
      <w:proofErr w:type="gramStart"/>
      <w:r w:rsidR="009D5F9A" w:rsidRPr="009D5F9A">
        <w:rPr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9D5F9A" w:rsidRPr="009D5F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D5F9A" w:rsidRPr="009D5F9A">
        <w:rPr>
          <w:color w:val="000000"/>
          <w:sz w:val="28"/>
          <w:szCs w:val="28"/>
          <w:shd w:val="clear" w:color="auto" w:fill="FFFFFF"/>
        </w:rPr>
        <w:t>в 2022  году выполнено не будет.</w:t>
      </w:r>
      <w:r w:rsidR="009D5F9A" w:rsidRPr="009D5F9A">
        <w:rPr>
          <w:color w:val="000000"/>
          <w:sz w:val="28"/>
          <w:szCs w:val="28"/>
        </w:rPr>
        <w:br/>
      </w:r>
      <w:r w:rsidR="009D5F9A">
        <w:rPr>
          <w:bCs/>
          <w:color w:val="FF0000"/>
          <w:sz w:val="28"/>
          <w:szCs w:val="28"/>
        </w:rPr>
        <w:t xml:space="preserve">       </w:t>
      </w:r>
    </w:p>
    <w:p w:rsidR="001D49B3" w:rsidRDefault="00240736" w:rsidP="001D49B3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  <w:r w:rsidRPr="00240736">
        <w:rPr>
          <w:b/>
          <w:bCs/>
          <w:sz w:val="28"/>
          <w:szCs w:val="28"/>
          <w:u w:val="single"/>
        </w:rPr>
        <w:t xml:space="preserve">Таким </w:t>
      </w:r>
      <w:proofErr w:type="gramStart"/>
      <w:r w:rsidRPr="00240736">
        <w:rPr>
          <w:b/>
          <w:bCs/>
          <w:sz w:val="28"/>
          <w:szCs w:val="28"/>
          <w:u w:val="single"/>
        </w:rPr>
        <w:t>образом</w:t>
      </w:r>
      <w:proofErr w:type="gramEnd"/>
      <w:r w:rsidRPr="00240736">
        <w:rPr>
          <w:b/>
          <w:bCs/>
          <w:sz w:val="28"/>
          <w:szCs w:val="28"/>
          <w:u w:val="single"/>
        </w:rPr>
        <w:t xml:space="preserve"> исполнение  </w:t>
      </w:r>
      <w:r w:rsidR="001D49B3" w:rsidRPr="00240736">
        <w:rPr>
          <w:b/>
          <w:bCs/>
          <w:sz w:val="28"/>
          <w:szCs w:val="28"/>
          <w:u w:val="single"/>
        </w:rPr>
        <w:t>по</w:t>
      </w:r>
      <w:r w:rsidRPr="00240736">
        <w:rPr>
          <w:b/>
          <w:bCs/>
          <w:sz w:val="28"/>
          <w:szCs w:val="28"/>
          <w:u w:val="single"/>
        </w:rPr>
        <w:t xml:space="preserve"> единой </w:t>
      </w:r>
      <w:r w:rsidR="001D49B3" w:rsidRPr="00240736">
        <w:rPr>
          <w:b/>
          <w:bCs/>
          <w:sz w:val="28"/>
          <w:szCs w:val="28"/>
          <w:u w:val="single"/>
        </w:rPr>
        <w:t xml:space="preserve">программе Борского сельского поселения </w:t>
      </w:r>
      <w:r>
        <w:rPr>
          <w:b/>
          <w:bCs/>
          <w:sz w:val="28"/>
          <w:szCs w:val="28"/>
          <w:u w:val="single"/>
        </w:rPr>
        <w:t xml:space="preserve">составило-  </w:t>
      </w:r>
      <w:r>
        <w:rPr>
          <w:bCs/>
          <w:sz w:val="28"/>
          <w:szCs w:val="28"/>
        </w:rPr>
        <w:t>61 645 573,63 рублей</w:t>
      </w:r>
      <w:r w:rsidR="001D49B3" w:rsidRPr="00240736">
        <w:rPr>
          <w:b/>
          <w:bCs/>
          <w:sz w:val="28"/>
          <w:szCs w:val="28"/>
          <w:u w:val="single"/>
        </w:rPr>
        <w:t>:</w:t>
      </w:r>
    </w:p>
    <w:p w:rsidR="001D49B3" w:rsidRPr="00EE1F33" w:rsidRDefault="001D49B3" w:rsidP="001D49B3">
      <w:pPr>
        <w:pStyle w:val="Default"/>
        <w:numPr>
          <w:ilvl w:val="0"/>
          <w:numId w:val="17"/>
        </w:numPr>
        <w:ind w:left="0" w:hanging="284"/>
        <w:rPr>
          <w:bCs/>
          <w:color w:val="000000" w:themeColor="text1"/>
          <w:sz w:val="28"/>
          <w:szCs w:val="28"/>
        </w:rPr>
      </w:pPr>
      <w:r w:rsidRPr="00EE1F33">
        <w:rPr>
          <w:bCs/>
          <w:color w:val="000000" w:themeColor="text1"/>
          <w:sz w:val="28"/>
          <w:szCs w:val="28"/>
        </w:rPr>
        <w:t>процент исполнения к плановым назначениям программы составил 95,5%;</w:t>
      </w:r>
    </w:p>
    <w:p w:rsidR="001D49B3" w:rsidRDefault="001D49B3" w:rsidP="001D49B3">
      <w:pPr>
        <w:pStyle w:val="Default"/>
        <w:jc w:val="both"/>
        <w:rPr>
          <w:sz w:val="28"/>
          <w:szCs w:val="28"/>
        </w:rPr>
      </w:pPr>
    </w:p>
    <w:p w:rsidR="001D49B3" w:rsidRDefault="001D49B3" w:rsidP="001D49B3">
      <w:pPr>
        <w:pStyle w:val="Default"/>
        <w:ind w:firstLine="709"/>
        <w:jc w:val="both"/>
        <w:rPr>
          <w:sz w:val="28"/>
          <w:szCs w:val="28"/>
        </w:rPr>
      </w:pPr>
      <w:r w:rsidRPr="00240736">
        <w:rPr>
          <w:b/>
          <w:sz w:val="28"/>
          <w:szCs w:val="28"/>
          <w:u w:val="single"/>
        </w:rPr>
        <w:t xml:space="preserve">В рамках непрограммных расходов </w:t>
      </w:r>
      <w:r w:rsidR="00240736" w:rsidRPr="00240736">
        <w:rPr>
          <w:b/>
          <w:sz w:val="28"/>
          <w:szCs w:val="28"/>
          <w:u w:val="single"/>
        </w:rPr>
        <w:t>исполнено</w:t>
      </w:r>
      <w:proofErr w:type="gramStart"/>
      <w:r w:rsidR="00240736" w:rsidRPr="00240736">
        <w:rPr>
          <w:b/>
          <w:sz w:val="28"/>
          <w:szCs w:val="28"/>
          <w:u w:val="single"/>
        </w:rPr>
        <w:t xml:space="preserve"> </w:t>
      </w:r>
      <w:r w:rsidRPr="00240736">
        <w:rPr>
          <w:b/>
          <w:sz w:val="28"/>
          <w:szCs w:val="28"/>
          <w:u w:val="single"/>
        </w:rPr>
        <w:t>:</w:t>
      </w:r>
      <w:proofErr w:type="gramEnd"/>
      <w:r w:rsidRPr="002407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40736">
        <w:rPr>
          <w:b/>
          <w:sz w:val="28"/>
          <w:szCs w:val="28"/>
          <w:u w:val="single"/>
        </w:rPr>
        <w:t>10 881 376,52 рублей,</w:t>
      </w:r>
      <w:r>
        <w:rPr>
          <w:sz w:val="28"/>
          <w:szCs w:val="28"/>
        </w:rPr>
        <w:t xml:space="preserve"> что составляет 15,0% от общего объема всех расходов бюджета.</w:t>
      </w:r>
    </w:p>
    <w:p w:rsidR="001D49B3" w:rsidRDefault="001D49B3" w:rsidP="001D4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непрограммным расходам были осуществлены следующие</w:t>
      </w:r>
      <w:r w:rsidR="00715DD5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 xml:space="preserve"> расходы бюджета поселения:</w:t>
      </w:r>
    </w:p>
    <w:p w:rsidR="001D49B3" w:rsidRDefault="001D49B3" w:rsidP="001D49B3">
      <w:pPr>
        <w:pStyle w:val="Default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функционирование Совета депутатов Борског</w:t>
      </w:r>
      <w:r w:rsidR="00715DD5">
        <w:rPr>
          <w:sz w:val="28"/>
          <w:szCs w:val="28"/>
        </w:rPr>
        <w:t xml:space="preserve">о поселения </w:t>
      </w:r>
      <w:r w:rsidR="00715DD5" w:rsidRPr="00715DD5">
        <w:rPr>
          <w:sz w:val="28"/>
          <w:szCs w:val="28"/>
        </w:rPr>
        <w:t xml:space="preserve"> </w:t>
      </w:r>
      <w:r w:rsidR="00715DD5">
        <w:rPr>
          <w:sz w:val="28"/>
          <w:szCs w:val="28"/>
        </w:rPr>
        <w:t xml:space="preserve">(оплата за публикацию НПА  Совета депутатов Борского поселения в газете «Новый Путь», </w:t>
      </w:r>
      <w:r w:rsidR="00715DD5" w:rsidRPr="00715DD5">
        <w:rPr>
          <w:sz w:val="28"/>
          <w:szCs w:val="28"/>
        </w:rPr>
        <w:t xml:space="preserve"> </w:t>
      </w:r>
      <w:r w:rsidR="00715DD5">
        <w:rPr>
          <w:sz w:val="28"/>
          <w:szCs w:val="28"/>
        </w:rPr>
        <w:t>осуществление  внешнего муниципального финансового контроля в рамках обеспечения деятельности совета депутатов</w:t>
      </w:r>
      <w:proofErr w:type="gramStart"/>
      <w:r>
        <w:rPr>
          <w:sz w:val="28"/>
          <w:szCs w:val="28"/>
        </w:rPr>
        <w:t xml:space="preserve"> </w:t>
      </w:r>
      <w:r w:rsidR="00715DD5">
        <w:rPr>
          <w:sz w:val="28"/>
          <w:szCs w:val="28"/>
        </w:rPr>
        <w:t>)</w:t>
      </w:r>
      <w:proofErr w:type="gramEnd"/>
      <w:r w:rsidR="00715DD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159 252,50 рублей </w:t>
      </w:r>
    </w:p>
    <w:p w:rsidR="00715DD5" w:rsidRDefault="00715DD5" w:rsidP="00715DD5">
      <w:pPr>
        <w:pStyle w:val="Default"/>
        <w:jc w:val="both"/>
        <w:rPr>
          <w:sz w:val="28"/>
          <w:szCs w:val="28"/>
        </w:rPr>
      </w:pPr>
    </w:p>
    <w:p w:rsidR="00715DD5" w:rsidRPr="00715DD5" w:rsidRDefault="001D49B3" w:rsidP="00715DD5">
      <w:pPr>
        <w:pStyle w:val="Default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715DD5">
        <w:rPr>
          <w:sz w:val="28"/>
          <w:szCs w:val="28"/>
        </w:rPr>
        <w:t xml:space="preserve">расходы на функционирование Администрации Борского сельского поселения </w:t>
      </w:r>
    </w:p>
    <w:p w:rsidR="00715DD5" w:rsidRDefault="001D49B3" w:rsidP="001D49B3">
      <w:pPr>
        <w:pStyle w:val="Default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715DD5">
        <w:rPr>
          <w:sz w:val="28"/>
          <w:szCs w:val="28"/>
        </w:rPr>
        <w:lastRenderedPageBreak/>
        <w:t>расходы по другим общегосударственным вопросам</w:t>
      </w:r>
      <w:r w:rsidR="00715DD5" w:rsidRPr="00715DD5">
        <w:rPr>
          <w:sz w:val="28"/>
          <w:szCs w:val="28"/>
        </w:rPr>
        <w:t xml:space="preserve"> </w:t>
      </w:r>
      <w:proofErr w:type="gramStart"/>
      <w:r w:rsidR="00715DD5" w:rsidRPr="00715DD5">
        <w:rPr>
          <w:sz w:val="28"/>
          <w:szCs w:val="28"/>
        </w:rPr>
        <w:t xml:space="preserve">(  </w:t>
      </w:r>
      <w:proofErr w:type="gramEnd"/>
      <w:r w:rsidR="00715DD5" w:rsidRPr="00715DD5">
        <w:rPr>
          <w:i/>
          <w:sz w:val="28"/>
          <w:szCs w:val="28"/>
        </w:rPr>
        <w:t>оплата членских взносов в Ассоциацию «Совет муниципальных образований Ленинградской области», оказание адресной материальной помощи, приобретение подарков юбилярам Борского сельского поселения</w:t>
      </w:r>
      <w:r w:rsidR="00715DD5" w:rsidRPr="00715DD5">
        <w:rPr>
          <w:sz w:val="28"/>
          <w:szCs w:val="28"/>
        </w:rPr>
        <w:t xml:space="preserve">) </w:t>
      </w:r>
      <w:r w:rsidRPr="00715DD5">
        <w:rPr>
          <w:sz w:val="28"/>
          <w:szCs w:val="28"/>
        </w:rPr>
        <w:t xml:space="preserve"> </w:t>
      </w:r>
    </w:p>
    <w:p w:rsidR="00715DD5" w:rsidRDefault="001D49B3" w:rsidP="001D49B3">
      <w:pPr>
        <w:pStyle w:val="Default"/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715DD5">
        <w:rPr>
          <w:sz w:val="28"/>
          <w:szCs w:val="28"/>
        </w:rPr>
        <w:t>расходы на выплату муниципальной пенсии</w:t>
      </w:r>
    </w:p>
    <w:p w:rsidR="00715DD5" w:rsidRDefault="001D49B3" w:rsidP="00715DD5">
      <w:pPr>
        <w:pStyle w:val="Default"/>
        <w:jc w:val="both"/>
        <w:rPr>
          <w:sz w:val="28"/>
          <w:szCs w:val="28"/>
        </w:rPr>
      </w:pPr>
      <w:r w:rsidRPr="00715DD5">
        <w:rPr>
          <w:sz w:val="28"/>
          <w:szCs w:val="28"/>
        </w:rPr>
        <w:t xml:space="preserve"> </w:t>
      </w:r>
    </w:p>
    <w:p w:rsidR="001D49B3" w:rsidRPr="00715DD5" w:rsidRDefault="00F06163" w:rsidP="00715DD5">
      <w:pPr>
        <w:pStyle w:val="Default"/>
        <w:jc w:val="both"/>
        <w:rPr>
          <w:sz w:val="28"/>
          <w:szCs w:val="28"/>
        </w:rPr>
      </w:pPr>
      <w:r w:rsidRPr="00715DD5">
        <w:rPr>
          <w:sz w:val="28"/>
          <w:szCs w:val="28"/>
        </w:rPr>
        <w:t>В итоге администрация полностью профинансировала взятые на себя обязательства за 2021 год.</w:t>
      </w:r>
    </w:p>
    <w:p w:rsidR="001D49B3" w:rsidRDefault="001D49B3" w:rsidP="001D49B3">
      <w:pPr>
        <w:pStyle w:val="Default"/>
        <w:jc w:val="center"/>
        <w:rPr>
          <w:sz w:val="28"/>
          <w:szCs w:val="28"/>
        </w:rPr>
      </w:pPr>
    </w:p>
    <w:p w:rsidR="001D49B3" w:rsidRDefault="001D49B3" w:rsidP="001D49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ЗАКУПКИ</w:t>
      </w:r>
    </w:p>
    <w:p w:rsidR="00D55C24" w:rsidRDefault="00D55C24" w:rsidP="001D49B3">
      <w:pPr>
        <w:pStyle w:val="Default"/>
        <w:jc w:val="center"/>
        <w:rPr>
          <w:sz w:val="28"/>
          <w:szCs w:val="28"/>
        </w:rPr>
      </w:pPr>
    </w:p>
    <w:p w:rsidR="00D55C24" w:rsidRDefault="00D55C24" w:rsidP="00D55C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Борского сельского поселения ведет свою деятельность согласно федеральному закону № 44-ФЗ от 05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D55C24" w:rsidRDefault="00D55C24" w:rsidP="00D55C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закона в 2021 году Администрацией Борского поселения заключено 213 муниципальных контрактов, на сумму 28 324 496,93 рублей.</w:t>
      </w:r>
    </w:p>
    <w:p w:rsidR="00D55C24" w:rsidRDefault="00D55C24" w:rsidP="00D55C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Борского поселения было проведено:</w:t>
      </w:r>
    </w:p>
    <w:p w:rsidR="00D55C24" w:rsidRDefault="00D55C24" w:rsidP="00D55C24">
      <w:pPr>
        <w:pStyle w:val="Default"/>
        <w:numPr>
          <w:ilvl w:val="0"/>
          <w:numId w:val="19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открытый электронный аукцион по ремонту автомобильной дороги общего пользования местного значения (участок автодороги от Борской СОШ до МКД № 32 протяженностью 280 м) в деревне Бор </w:t>
      </w:r>
      <w:r w:rsidR="00715DD5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731 788,09 рублей;</w:t>
      </w:r>
    </w:p>
    <w:p w:rsidR="00715DD5" w:rsidRDefault="00715DD5" w:rsidP="00715DD5">
      <w:pPr>
        <w:pStyle w:val="Default"/>
        <w:jc w:val="both"/>
        <w:rPr>
          <w:sz w:val="28"/>
          <w:szCs w:val="28"/>
        </w:rPr>
      </w:pPr>
    </w:p>
    <w:p w:rsidR="00D55C24" w:rsidRDefault="00D55C24" w:rsidP="00D55C24">
      <w:pPr>
        <w:pStyle w:val="Default"/>
        <w:numPr>
          <w:ilvl w:val="0"/>
          <w:numId w:val="19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5 открытых конкурсов в электронной форме по приобретению жилых помещений для </w:t>
      </w:r>
      <w:r>
        <w:rPr>
          <w:bCs/>
          <w:sz w:val="28"/>
          <w:szCs w:val="28"/>
        </w:rPr>
        <w:t>расселения многоквартирного дома № 2 в поселке Сельхозтехника в сумме</w:t>
      </w:r>
      <w:r>
        <w:rPr>
          <w:sz w:val="28"/>
          <w:szCs w:val="28"/>
        </w:rPr>
        <w:t xml:space="preserve"> 6 900 000,00 рублей;</w:t>
      </w:r>
    </w:p>
    <w:p w:rsidR="00715DD5" w:rsidRDefault="00715DD5" w:rsidP="00715DD5">
      <w:pPr>
        <w:pStyle w:val="Default"/>
        <w:jc w:val="both"/>
        <w:rPr>
          <w:sz w:val="28"/>
          <w:szCs w:val="28"/>
        </w:rPr>
      </w:pPr>
    </w:p>
    <w:p w:rsidR="00D55C24" w:rsidRDefault="00D55C24" w:rsidP="00D55C24">
      <w:pPr>
        <w:pStyle w:val="Default"/>
        <w:numPr>
          <w:ilvl w:val="0"/>
          <w:numId w:val="19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13 закупок у единственного поставщика на общую сумму 5 642 695,83 рублей (муниципальные контракты по предоставлению электроэнергии, услуг связи, вывоза ТКО, проведение государственной экспертизы по проектно-изыскательским работам).</w:t>
      </w:r>
    </w:p>
    <w:p w:rsidR="00D55C24" w:rsidRDefault="00D55C24" w:rsidP="00D55C24">
      <w:pPr>
        <w:pStyle w:val="Default"/>
        <w:jc w:val="both"/>
        <w:rPr>
          <w:sz w:val="28"/>
          <w:szCs w:val="28"/>
        </w:rPr>
      </w:pPr>
    </w:p>
    <w:p w:rsidR="00D55C24" w:rsidRDefault="00D55C24" w:rsidP="00D55C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через систему АЦК-Госзаказ прошло 220 договоров на сумму 50 524 248,75 рублей</w:t>
      </w:r>
      <w:r w:rsidR="002D013B">
        <w:rPr>
          <w:sz w:val="28"/>
          <w:szCs w:val="28"/>
        </w:rPr>
        <w:t>.</w:t>
      </w:r>
    </w:p>
    <w:p w:rsidR="00D55C24" w:rsidRDefault="00D55C24" w:rsidP="00D55C24">
      <w:pPr>
        <w:pStyle w:val="Default"/>
        <w:ind w:left="360"/>
        <w:jc w:val="both"/>
        <w:rPr>
          <w:sz w:val="28"/>
          <w:szCs w:val="28"/>
        </w:rPr>
      </w:pPr>
    </w:p>
    <w:p w:rsidR="00466629" w:rsidRDefault="00466629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Плановые мероприятия на 202</w:t>
      </w:r>
      <w:r w:rsidR="001842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год:</w:t>
      </w:r>
    </w:p>
    <w:p w:rsidR="001842AC" w:rsidRDefault="001842A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77CB" w:rsidRDefault="005277CB" w:rsidP="005277CB">
      <w:pPr>
        <w:pStyle w:val="Default"/>
        <w:ind w:firstLine="709"/>
        <w:jc w:val="both"/>
        <w:rPr>
          <w:sz w:val="28"/>
          <w:szCs w:val="28"/>
        </w:rPr>
      </w:pPr>
      <w:r w:rsidRPr="005277CB">
        <w:rPr>
          <w:sz w:val="28"/>
          <w:szCs w:val="28"/>
        </w:rPr>
        <w:t>В первую очередь в 2022 году  администрация продолжит реализовывать  мероприятия в рамках программ</w:t>
      </w:r>
      <w:proofErr w:type="gramStart"/>
      <w:r w:rsidRPr="005277CB">
        <w:rPr>
          <w:sz w:val="28"/>
          <w:szCs w:val="28"/>
        </w:rPr>
        <w:t xml:space="preserve"> ,</w:t>
      </w:r>
      <w:proofErr w:type="gramEnd"/>
      <w:r w:rsidRPr="005277CB">
        <w:rPr>
          <w:sz w:val="28"/>
          <w:szCs w:val="28"/>
        </w:rPr>
        <w:t xml:space="preserve"> в которых поселение принимает участие.</w:t>
      </w:r>
      <w:r>
        <w:rPr>
          <w:sz w:val="28"/>
          <w:szCs w:val="28"/>
        </w:rPr>
        <w:t xml:space="preserve"> </w:t>
      </w:r>
    </w:p>
    <w:p w:rsidR="005277CB" w:rsidRPr="002D013B" w:rsidRDefault="005277CB" w:rsidP="005277CB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рамах </w:t>
      </w:r>
      <w:r>
        <w:rPr>
          <w:bCs/>
          <w:sz w:val="28"/>
          <w:szCs w:val="28"/>
        </w:rPr>
        <w:t>3-ОЗ</w:t>
      </w:r>
      <w:r>
        <w:rPr>
          <w:sz w:val="28"/>
          <w:szCs w:val="28"/>
        </w:rPr>
        <w:t xml:space="preserve"> </w:t>
      </w:r>
      <w:r w:rsidRPr="00527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областного  закона Ленинградской области </w:t>
      </w:r>
      <w:r>
        <w:rPr>
          <w:sz w:val="28"/>
          <w:szCs w:val="28"/>
        </w:rPr>
        <w:t xml:space="preserve">«О содействии участию населения в осуществлении местного самоуправления в иных формах </w:t>
      </w:r>
      <w:r w:rsidRPr="002D013B">
        <w:rPr>
          <w:sz w:val="28"/>
          <w:szCs w:val="28"/>
          <w:u w:val="single"/>
        </w:rPr>
        <w:t>на территории административных центров муниципальных образований Ленинградской области».</w:t>
      </w:r>
    </w:p>
    <w:p w:rsidR="005277CB" w:rsidRDefault="005277CB" w:rsidP="005277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-планируется выполнить работы по обустройству</w:t>
      </w:r>
      <w:r w:rsidR="002A5683">
        <w:rPr>
          <w:sz w:val="28"/>
          <w:szCs w:val="28"/>
        </w:rPr>
        <w:t xml:space="preserve"> участков </w:t>
      </w:r>
      <w:r>
        <w:rPr>
          <w:sz w:val="28"/>
          <w:szCs w:val="28"/>
        </w:rPr>
        <w:t xml:space="preserve">  пешеходного тротуара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  <w:proofErr w:type="spellEnd"/>
      <w:r>
        <w:rPr>
          <w:sz w:val="28"/>
          <w:szCs w:val="28"/>
        </w:rPr>
        <w:t xml:space="preserve"> от МКД № 7 до  МКД № 13 </w:t>
      </w:r>
    </w:p>
    <w:p w:rsidR="005277CB" w:rsidRPr="002D013B" w:rsidRDefault="005277CB" w:rsidP="005277CB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рамках 147-ОЗ «О старостах сельских населенных пунктов Ленинградской области и содействии участию населения в осуществлении местного самоуправления в </w:t>
      </w:r>
      <w:r w:rsidRPr="002D013B">
        <w:rPr>
          <w:sz w:val="28"/>
          <w:szCs w:val="28"/>
          <w:u w:val="single"/>
        </w:rPr>
        <w:t>иных формах на частях территорий муниципальных образований Ленинградской области».</w:t>
      </w:r>
      <w:bookmarkStart w:id="0" w:name="_GoBack"/>
      <w:bookmarkEnd w:id="0"/>
    </w:p>
    <w:p w:rsidR="005277CB" w:rsidRDefault="005277CB" w:rsidP="005277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планируется ремонт участков автомобильных дорог в д. Заполье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винец</w:t>
      </w:r>
      <w:proofErr w:type="spellEnd"/>
    </w:p>
    <w:p w:rsidR="005277CB" w:rsidRDefault="005277CB" w:rsidP="005277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участка </w:t>
      </w:r>
      <w:r w:rsidRPr="002A5683">
        <w:rPr>
          <w:sz w:val="28"/>
          <w:szCs w:val="28"/>
        </w:rPr>
        <w:t>дороги замена</w:t>
      </w:r>
      <w:r w:rsidR="002A5683">
        <w:rPr>
          <w:sz w:val="28"/>
          <w:szCs w:val="28"/>
        </w:rPr>
        <w:t xml:space="preserve"> водопропускной </w:t>
      </w:r>
      <w:r>
        <w:rPr>
          <w:sz w:val="28"/>
          <w:szCs w:val="28"/>
        </w:rPr>
        <w:t xml:space="preserve"> трубы  на улице Поселкова</w:t>
      </w:r>
      <w:r w:rsidR="0080310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пос. </w:t>
      </w:r>
      <w:proofErr w:type="spellStart"/>
      <w:r>
        <w:rPr>
          <w:sz w:val="28"/>
          <w:szCs w:val="28"/>
        </w:rPr>
        <w:t>Ларьян</w:t>
      </w:r>
      <w:proofErr w:type="spellEnd"/>
      <w:r>
        <w:rPr>
          <w:sz w:val="28"/>
          <w:szCs w:val="28"/>
        </w:rPr>
        <w:t>.</w:t>
      </w:r>
    </w:p>
    <w:p w:rsidR="005277CB" w:rsidRDefault="005277CB" w:rsidP="005277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-Установка детских игровых площадок  в деревнях </w:t>
      </w:r>
      <w:proofErr w:type="spellStart"/>
      <w:r>
        <w:rPr>
          <w:sz w:val="28"/>
          <w:szCs w:val="28"/>
        </w:rPr>
        <w:t>Золотово</w:t>
      </w:r>
      <w:proofErr w:type="spellEnd"/>
      <w:r>
        <w:rPr>
          <w:sz w:val="28"/>
          <w:szCs w:val="28"/>
        </w:rPr>
        <w:t xml:space="preserve"> и Селище.</w:t>
      </w:r>
    </w:p>
    <w:p w:rsidR="005277CB" w:rsidRDefault="005277CB" w:rsidP="005277CB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7CB" w:rsidRDefault="008F3B44" w:rsidP="005277CB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7CB">
        <w:rPr>
          <w:sz w:val="28"/>
          <w:szCs w:val="28"/>
        </w:rPr>
        <w:t xml:space="preserve">В 2022 году предстоит подписание соглашения с </w:t>
      </w:r>
      <w:r w:rsidR="0080310E">
        <w:rPr>
          <w:sz w:val="28"/>
          <w:szCs w:val="28"/>
        </w:rPr>
        <w:t xml:space="preserve">единым </w:t>
      </w:r>
      <w:r w:rsidR="005277CB">
        <w:rPr>
          <w:sz w:val="28"/>
          <w:szCs w:val="28"/>
        </w:rPr>
        <w:t xml:space="preserve">региональным оператором </w:t>
      </w:r>
      <w:r>
        <w:rPr>
          <w:sz w:val="28"/>
          <w:szCs w:val="28"/>
        </w:rPr>
        <w:t xml:space="preserve"> газификации  и передача выполненной проектной документации по 6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газопроводам  для проведения строительн</w:t>
      </w:r>
      <w:r w:rsidR="0080310E">
        <w:rPr>
          <w:sz w:val="28"/>
          <w:szCs w:val="28"/>
        </w:rPr>
        <w:t>о-</w:t>
      </w:r>
      <w:r>
        <w:rPr>
          <w:sz w:val="28"/>
          <w:szCs w:val="28"/>
        </w:rPr>
        <w:t xml:space="preserve"> монтажных работ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Сроков строительства пока нет ,но до 2024 года.</w:t>
      </w:r>
    </w:p>
    <w:p w:rsidR="008F3B44" w:rsidRDefault="008F3B44" w:rsidP="008F3B44">
      <w:pPr>
        <w:pStyle w:val="Default"/>
        <w:jc w:val="both"/>
        <w:rPr>
          <w:sz w:val="28"/>
          <w:szCs w:val="28"/>
        </w:rPr>
      </w:pPr>
    </w:p>
    <w:p w:rsidR="008F3B44" w:rsidRDefault="008F3B44" w:rsidP="008F3B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-продолжим работу по улучшению уличного освещения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олото</w:t>
      </w:r>
      <w:proofErr w:type="spellEnd"/>
      <w:r>
        <w:rPr>
          <w:sz w:val="28"/>
          <w:szCs w:val="28"/>
        </w:rPr>
        <w:t xml:space="preserve">, установим приборы учета  в деревнях </w:t>
      </w:r>
      <w:proofErr w:type="spellStart"/>
      <w:r>
        <w:rPr>
          <w:sz w:val="28"/>
          <w:szCs w:val="28"/>
        </w:rPr>
        <w:t>Дорогощи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Жилоток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Зубакино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Межуречье</w:t>
      </w:r>
      <w:proofErr w:type="spellEnd"/>
      <w:r>
        <w:rPr>
          <w:sz w:val="28"/>
          <w:szCs w:val="28"/>
        </w:rPr>
        <w:t xml:space="preserve"> .</w:t>
      </w:r>
    </w:p>
    <w:p w:rsidR="008F3B44" w:rsidRDefault="008F3B44" w:rsidP="008F3B44">
      <w:pPr>
        <w:pStyle w:val="Default"/>
        <w:jc w:val="both"/>
        <w:rPr>
          <w:sz w:val="28"/>
          <w:szCs w:val="28"/>
        </w:rPr>
      </w:pPr>
    </w:p>
    <w:p w:rsidR="008F3B44" w:rsidRDefault="008F3B44" w:rsidP="008F3B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Продолжим работу по признанию аварийным  изношенного жилищного </w:t>
      </w:r>
      <w:r w:rsidRPr="00B23245">
        <w:rPr>
          <w:sz w:val="28"/>
          <w:szCs w:val="28"/>
        </w:rPr>
        <w:t xml:space="preserve">фонда </w:t>
      </w:r>
      <w:r w:rsidR="0080310E" w:rsidRPr="00B23245">
        <w:rPr>
          <w:sz w:val="28"/>
          <w:szCs w:val="28"/>
        </w:rPr>
        <w:t xml:space="preserve">МКД № 3, 4 в </w:t>
      </w:r>
      <w:proofErr w:type="spellStart"/>
      <w:r w:rsidR="0080310E" w:rsidRPr="00B23245">
        <w:rPr>
          <w:sz w:val="28"/>
          <w:szCs w:val="28"/>
        </w:rPr>
        <w:t>д</w:t>
      </w:r>
      <w:proofErr w:type="gramStart"/>
      <w:r w:rsidR="0080310E" w:rsidRPr="00B23245">
        <w:rPr>
          <w:sz w:val="28"/>
          <w:szCs w:val="28"/>
        </w:rPr>
        <w:t>.Б</w:t>
      </w:r>
      <w:proofErr w:type="gramEnd"/>
      <w:r w:rsidR="0080310E" w:rsidRPr="00B23245">
        <w:rPr>
          <w:sz w:val="28"/>
          <w:szCs w:val="28"/>
        </w:rPr>
        <w:t>ор</w:t>
      </w:r>
      <w:proofErr w:type="spellEnd"/>
      <w:r w:rsidR="0080310E" w:rsidRPr="00B23245">
        <w:rPr>
          <w:sz w:val="28"/>
          <w:szCs w:val="28"/>
        </w:rPr>
        <w:t xml:space="preserve">,   МКД № 1,2 в </w:t>
      </w:r>
      <w:proofErr w:type="spellStart"/>
      <w:r w:rsidR="0080310E" w:rsidRPr="00B23245">
        <w:rPr>
          <w:sz w:val="28"/>
          <w:szCs w:val="28"/>
        </w:rPr>
        <w:t>д.Колбеки</w:t>
      </w:r>
      <w:proofErr w:type="spellEnd"/>
      <w:r w:rsidR="00B23245">
        <w:rPr>
          <w:sz w:val="28"/>
          <w:szCs w:val="28"/>
        </w:rPr>
        <w:t>.</w:t>
      </w:r>
    </w:p>
    <w:p w:rsidR="00B23245" w:rsidRDefault="00B23245" w:rsidP="008F3B44">
      <w:pPr>
        <w:pStyle w:val="Default"/>
        <w:jc w:val="both"/>
        <w:rPr>
          <w:sz w:val="28"/>
          <w:szCs w:val="28"/>
        </w:rPr>
      </w:pPr>
    </w:p>
    <w:p w:rsidR="00B23245" w:rsidRDefault="00B23245" w:rsidP="00B232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Продолжим работу по оформлению выморочного имущества жилищного фонда  в муниципальную собственность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последующего предоставления гражданам состоящим на учете по улучшению жилищных условий </w:t>
      </w:r>
    </w:p>
    <w:p w:rsidR="00B23245" w:rsidRDefault="00B23245" w:rsidP="00B23245">
      <w:pPr>
        <w:pStyle w:val="Default"/>
        <w:tabs>
          <w:tab w:val="left" w:pos="33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245" w:rsidRDefault="00B23245" w:rsidP="00B232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работу по передаче тепловых сетей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  <w:proofErr w:type="spellEnd"/>
      <w:r>
        <w:rPr>
          <w:sz w:val="28"/>
          <w:szCs w:val="28"/>
        </w:rPr>
        <w:t xml:space="preserve"> и пос. Сельхозтехника  по концессионному соглашению. Два потенциальных инвестора на сегодняшний день есть. </w:t>
      </w:r>
    </w:p>
    <w:p w:rsidR="00B23245" w:rsidRDefault="00B23245" w:rsidP="00B23245">
      <w:pPr>
        <w:pStyle w:val="Default"/>
        <w:jc w:val="both"/>
        <w:rPr>
          <w:sz w:val="28"/>
          <w:szCs w:val="28"/>
        </w:rPr>
      </w:pPr>
    </w:p>
    <w:p w:rsidR="00B23245" w:rsidRDefault="00B23245" w:rsidP="00B232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-Предстоит  продолжить работу по ликвидации несанкционированных свалок (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удная</w:t>
      </w:r>
      <w:proofErr w:type="spellEnd"/>
      <w:r>
        <w:rPr>
          <w:sz w:val="28"/>
          <w:szCs w:val="28"/>
        </w:rPr>
        <w:t xml:space="preserve"> Горка и </w:t>
      </w:r>
      <w:proofErr w:type="spellStart"/>
      <w:r>
        <w:rPr>
          <w:sz w:val="28"/>
          <w:szCs w:val="28"/>
        </w:rPr>
        <w:t>д.Бор</w:t>
      </w:r>
      <w:proofErr w:type="spellEnd"/>
      <w:r>
        <w:rPr>
          <w:sz w:val="28"/>
          <w:szCs w:val="28"/>
        </w:rPr>
        <w:t>)</w:t>
      </w:r>
    </w:p>
    <w:p w:rsidR="00B23245" w:rsidRDefault="00B23245" w:rsidP="00B23245">
      <w:pPr>
        <w:pStyle w:val="Default"/>
        <w:jc w:val="both"/>
        <w:rPr>
          <w:sz w:val="28"/>
          <w:szCs w:val="28"/>
        </w:rPr>
      </w:pPr>
    </w:p>
    <w:p w:rsidR="00B23245" w:rsidRDefault="00B23245" w:rsidP="00B232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оформлению в муниципальную собственность земель сельскохозяйственного назначения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на территории Борского поселения, ранее предоставленные пайщикам АОЗТ «Бокситогорское» , которые не используются, для дальнейшего предоставления сельхозпроизводителям по целевому </w:t>
      </w:r>
      <w:proofErr w:type="spellStart"/>
      <w:r>
        <w:rPr>
          <w:sz w:val="28"/>
          <w:szCs w:val="28"/>
        </w:rPr>
        <w:t>назачению</w:t>
      </w:r>
      <w:proofErr w:type="spellEnd"/>
      <w:r>
        <w:rPr>
          <w:sz w:val="28"/>
          <w:szCs w:val="28"/>
        </w:rPr>
        <w:t>.</w:t>
      </w:r>
    </w:p>
    <w:p w:rsidR="0080310E" w:rsidRDefault="0080310E" w:rsidP="008F3B44">
      <w:pPr>
        <w:pStyle w:val="Default"/>
        <w:jc w:val="both"/>
        <w:rPr>
          <w:sz w:val="28"/>
          <w:szCs w:val="28"/>
        </w:rPr>
      </w:pPr>
    </w:p>
    <w:p w:rsidR="008F3B44" w:rsidRDefault="008F3B44" w:rsidP="008F3B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Закончить мероприятия по созданию ДПД в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озолево-1 и закупить</w:t>
      </w:r>
      <w:r w:rsidR="0080310E">
        <w:rPr>
          <w:sz w:val="28"/>
          <w:szCs w:val="28"/>
        </w:rPr>
        <w:t xml:space="preserve"> необходимое </w:t>
      </w:r>
      <w:r>
        <w:rPr>
          <w:sz w:val="28"/>
          <w:szCs w:val="28"/>
        </w:rPr>
        <w:t xml:space="preserve"> оборудование </w:t>
      </w:r>
    </w:p>
    <w:p w:rsidR="008F3B44" w:rsidRDefault="008F3B44" w:rsidP="008F3B44">
      <w:pPr>
        <w:pStyle w:val="Default"/>
        <w:jc w:val="both"/>
        <w:rPr>
          <w:sz w:val="28"/>
          <w:szCs w:val="28"/>
        </w:rPr>
      </w:pPr>
    </w:p>
    <w:p w:rsidR="00F06163" w:rsidRDefault="00F06163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61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видно из отчета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состоящей  из 9 сотрудников был выполнен достаточно большой объем работ для обеспечения жизнедеятельности поселения в 2021 году, а также проделана  работа на перспективу.</w:t>
      </w:r>
    </w:p>
    <w:p w:rsidR="00F06163" w:rsidRDefault="0000778D" w:rsidP="00007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хочется выразить глубокую благодарность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коллективу администрации</w:t>
      </w:r>
      <w:r w:rsidR="00A15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признательность всем жителям поселения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трудовым коллективам, депутатскому корпусу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руководителям всех уровней за понимание и поддержку, совместную плод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отворную работу в минувшем году, Так же хочу сказать</w:t>
      </w:r>
      <w:proofErr w:type="gramStart"/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условиях пандемии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очередной раз 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 со всеми задачами</w:t>
      </w:r>
      <w:r w:rsidR="00F06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6163" w:rsidRDefault="00F06163" w:rsidP="00007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очередной раз хочу  попросить население и предприятия в условиях не прекращающейся пандемии соблюдать все меры предосторожности, по возможности сделать прививки и пройти ревакцинацию. Берегите своих близких и родных. Спасибо за внимание. </w:t>
      </w:r>
    </w:p>
    <w:p w:rsidR="00F1723E" w:rsidRDefault="00DF59AA" w:rsidP="00F0616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F1723E" w:rsidSect="000F7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3B" w:rsidRDefault="002D013B">
      <w:pPr>
        <w:spacing w:after="0" w:line="240" w:lineRule="auto"/>
      </w:pPr>
      <w:r>
        <w:separator/>
      </w:r>
    </w:p>
  </w:endnote>
  <w:endnote w:type="continuationSeparator" w:id="0">
    <w:p w:rsidR="002D013B" w:rsidRDefault="002D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3B" w:rsidRDefault="002D01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3B" w:rsidRDefault="002D01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3B" w:rsidRDefault="002D0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3B" w:rsidRDefault="002D013B">
      <w:pPr>
        <w:spacing w:after="0" w:line="240" w:lineRule="auto"/>
      </w:pPr>
      <w:r>
        <w:separator/>
      </w:r>
    </w:p>
  </w:footnote>
  <w:footnote w:type="continuationSeparator" w:id="0">
    <w:p w:rsidR="002D013B" w:rsidRDefault="002D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3B" w:rsidRDefault="002D0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3B" w:rsidRDefault="002D01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3B" w:rsidRDefault="002D0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771BA4"/>
    <w:multiLevelType w:val="hybridMultilevel"/>
    <w:tmpl w:val="79F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101"/>
    <w:multiLevelType w:val="hybridMultilevel"/>
    <w:tmpl w:val="9202D3FC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CAA"/>
    <w:multiLevelType w:val="hybridMultilevel"/>
    <w:tmpl w:val="D33634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694"/>
    <w:multiLevelType w:val="hybridMultilevel"/>
    <w:tmpl w:val="2E0E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8BB"/>
    <w:multiLevelType w:val="hybridMultilevel"/>
    <w:tmpl w:val="FE9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2D13"/>
    <w:multiLevelType w:val="hybridMultilevel"/>
    <w:tmpl w:val="C2A23476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B343A7"/>
    <w:multiLevelType w:val="hybridMultilevel"/>
    <w:tmpl w:val="5186DD12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076288"/>
    <w:multiLevelType w:val="hybridMultilevel"/>
    <w:tmpl w:val="23804AA4"/>
    <w:lvl w:ilvl="0" w:tplc="C68EC42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7072"/>
    <w:multiLevelType w:val="hybridMultilevel"/>
    <w:tmpl w:val="68C49B24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34767"/>
    <w:multiLevelType w:val="hybridMultilevel"/>
    <w:tmpl w:val="3C72473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E6493E"/>
    <w:multiLevelType w:val="hybridMultilevel"/>
    <w:tmpl w:val="CD84F20A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847A9"/>
    <w:multiLevelType w:val="hybridMultilevel"/>
    <w:tmpl w:val="F24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2"/>
    <w:rsid w:val="00001D08"/>
    <w:rsid w:val="00005235"/>
    <w:rsid w:val="0000778D"/>
    <w:rsid w:val="00010C17"/>
    <w:rsid w:val="00015BC7"/>
    <w:rsid w:val="00017227"/>
    <w:rsid w:val="00026015"/>
    <w:rsid w:val="000379E5"/>
    <w:rsid w:val="000414D9"/>
    <w:rsid w:val="00041615"/>
    <w:rsid w:val="00053E17"/>
    <w:rsid w:val="000545D8"/>
    <w:rsid w:val="000616E6"/>
    <w:rsid w:val="00063C68"/>
    <w:rsid w:val="000A659F"/>
    <w:rsid w:val="000C2917"/>
    <w:rsid w:val="000C66FB"/>
    <w:rsid w:val="000D23CC"/>
    <w:rsid w:val="000D723B"/>
    <w:rsid w:val="000F772B"/>
    <w:rsid w:val="00102F68"/>
    <w:rsid w:val="00105D6E"/>
    <w:rsid w:val="00116472"/>
    <w:rsid w:val="00116E4D"/>
    <w:rsid w:val="00117225"/>
    <w:rsid w:val="001175D5"/>
    <w:rsid w:val="0011762D"/>
    <w:rsid w:val="00122729"/>
    <w:rsid w:val="00122A5C"/>
    <w:rsid w:val="00136A07"/>
    <w:rsid w:val="001375D0"/>
    <w:rsid w:val="00144E8F"/>
    <w:rsid w:val="00170DC4"/>
    <w:rsid w:val="00176922"/>
    <w:rsid w:val="00176E5E"/>
    <w:rsid w:val="001842AC"/>
    <w:rsid w:val="001A6FE6"/>
    <w:rsid w:val="001C3134"/>
    <w:rsid w:val="001C4386"/>
    <w:rsid w:val="001D49B3"/>
    <w:rsid w:val="001F675F"/>
    <w:rsid w:val="0021357E"/>
    <w:rsid w:val="0022060D"/>
    <w:rsid w:val="00220BD7"/>
    <w:rsid w:val="0022252C"/>
    <w:rsid w:val="00240736"/>
    <w:rsid w:val="00257CB4"/>
    <w:rsid w:val="0026144F"/>
    <w:rsid w:val="002739D6"/>
    <w:rsid w:val="00274DA6"/>
    <w:rsid w:val="00276414"/>
    <w:rsid w:val="00297005"/>
    <w:rsid w:val="002A48BC"/>
    <w:rsid w:val="002A5683"/>
    <w:rsid w:val="002B1629"/>
    <w:rsid w:val="002C4E8A"/>
    <w:rsid w:val="002D013B"/>
    <w:rsid w:val="002D1619"/>
    <w:rsid w:val="002D2979"/>
    <w:rsid w:val="002D7CFA"/>
    <w:rsid w:val="00301B3B"/>
    <w:rsid w:val="0031256B"/>
    <w:rsid w:val="00325646"/>
    <w:rsid w:val="0033204A"/>
    <w:rsid w:val="003763C9"/>
    <w:rsid w:val="003A2E8D"/>
    <w:rsid w:val="003A4297"/>
    <w:rsid w:val="003A48CF"/>
    <w:rsid w:val="003C1D3C"/>
    <w:rsid w:val="003F24A4"/>
    <w:rsid w:val="003F54E5"/>
    <w:rsid w:val="003F7A6C"/>
    <w:rsid w:val="004013FD"/>
    <w:rsid w:val="00414547"/>
    <w:rsid w:val="00423137"/>
    <w:rsid w:val="00425E29"/>
    <w:rsid w:val="00431525"/>
    <w:rsid w:val="00431E46"/>
    <w:rsid w:val="0043414F"/>
    <w:rsid w:val="0044031E"/>
    <w:rsid w:val="00440F53"/>
    <w:rsid w:val="0046213B"/>
    <w:rsid w:val="00466629"/>
    <w:rsid w:val="00470F94"/>
    <w:rsid w:val="004735FB"/>
    <w:rsid w:val="004A6283"/>
    <w:rsid w:val="004A6EC9"/>
    <w:rsid w:val="004C1133"/>
    <w:rsid w:val="004D3064"/>
    <w:rsid w:val="004E3454"/>
    <w:rsid w:val="00501B79"/>
    <w:rsid w:val="00506AED"/>
    <w:rsid w:val="005277CB"/>
    <w:rsid w:val="00545DF4"/>
    <w:rsid w:val="00556FF4"/>
    <w:rsid w:val="00557BA4"/>
    <w:rsid w:val="005631E3"/>
    <w:rsid w:val="005655AD"/>
    <w:rsid w:val="00583609"/>
    <w:rsid w:val="00584F12"/>
    <w:rsid w:val="005C2355"/>
    <w:rsid w:val="005D1B72"/>
    <w:rsid w:val="005D7087"/>
    <w:rsid w:val="005F7F7A"/>
    <w:rsid w:val="00600D78"/>
    <w:rsid w:val="00600ED4"/>
    <w:rsid w:val="006076F6"/>
    <w:rsid w:val="006117CF"/>
    <w:rsid w:val="006134CA"/>
    <w:rsid w:val="006169D7"/>
    <w:rsid w:val="006328A9"/>
    <w:rsid w:val="00634ECD"/>
    <w:rsid w:val="00641396"/>
    <w:rsid w:val="00646192"/>
    <w:rsid w:val="006641BC"/>
    <w:rsid w:val="0069162B"/>
    <w:rsid w:val="006934E8"/>
    <w:rsid w:val="006A7AD3"/>
    <w:rsid w:val="006B2F79"/>
    <w:rsid w:val="006C064F"/>
    <w:rsid w:val="006C4ABB"/>
    <w:rsid w:val="006D3AD7"/>
    <w:rsid w:val="006D5B36"/>
    <w:rsid w:val="0070586B"/>
    <w:rsid w:val="00715DD5"/>
    <w:rsid w:val="0072453C"/>
    <w:rsid w:val="00727324"/>
    <w:rsid w:val="00730D00"/>
    <w:rsid w:val="0073662C"/>
    <w:rsid w:val="007411A2"/>
    <w:rsid w:val="00745CDE"/>
    <w:rsid w:val="0079673A"/>
    <w:rsid w:val="007D5AB0"/>
    <w:rsid w:val="0080310E"/>
    <w:rsid w:val="00815841"/>
    <w:rsid w:val="00836BE3"/>
    <w:rsid w:val="008404F3"/>
    <w:rsid w:val="00852693"/>
    <w:rsid w:val="00865039"/>
    <w:rsid w:val="008B201A"/>
    <w:rsid w:val="008C744A"/>
    <w:rsid w:val="008D3067"/>
    <w:rsid w:val="008E02CC"/>
    <w:rsid w:val="008E64EE"/>
    <w:rsid w:val="008F3B44"/>
    <w:rsid w:val="009004A8"/>
    <w:rsid w:val="00904201"/>
    <w:rsid w:val="009061C0"/>
    <w:rsid w:val="009076BB"/>
    <w:rsid w:val="0093395A"/>
    <w:rsid w:val="0093414C"/>
    <w:rsid w:val="00941E65"/>
    <w:rsid w:val="0095284F"/>
    <w:rsid w:val="00987989"/>
    <w:rsid w:val="00994AF5"/>
    <w:rsid w:val="009960B4"/>
    <w:rsid w:val="009C3975"/>
    <w:rsid w:val="009D5F9A"/>
    <w:rsid w:val="009E0F20"/>
    <w:rsid w:val="009E5020"/>
    <w:rsid w:val="009F3D89"/>
    <w:rsid w:val="009F6C03"/>
    <w:rsid w:val="00A15C73"/>
    <w:rsid w:val="00A31F1E"/>
    <w:rsid w:val="00A3495A"/>
    <w:rsid w:val="00A35B47"/>
    <w:rsid w:val="00A368FC"/>
    <w:rsid w:val="00A405DB"/>
    <w:rsid w:val="00A424E9"/>
    <w:rsid w:val="00A43D3A"/>
    <w:rsid w:val="00A6456A"/>
    <w:rsid w:val="00A652E7"/>
    <w:rsid w:val="00A70E35"/>
    <w:rsid w:val="00A740E4"/>
    <w:rsid w:val="00A855F7"/>
    <w:rsid w:val="00A9355B"/>
    <w:rsid w:val="00A95478"/>
    <w:rsid w:val="00A96B4A"/>
    <w:rsid w:val="00AE787E"/>
    <w:rsid w:val="00AF0AF9"/>
    <w:rsid w:val="00AF21A1"/>
    <w:rsid w:val="00AF2C7C"/>
    <w:rsid w:val="00B159DA"/>
    <w:rsid w:val="00B23245"/>
    <w:rsid w:val="00B366BA"/>
    <w:rsid w:val="00B40552"/>
    <w:rsid w:val="00B4245E"/>
    <w:rsid w:val="00B62400"/>
    <w:rsid w:val="00B64829"/>
    <w:rsid w:val="00B70638"/>
    <w:rsid w:val="00B71C1E"/>
    <w:rsid w:val="00B75EF7"/>
    <w:rsid w:val="00B82FDC"/>
    <w:rsid w:val="00BA156E"/>
    <w:rsid w:val="00BA45AC"/>
    <w:rsid w:val="00BA7D45"/>
    <w:rsid w:val="00BB2B88"/>
    <w:rsid w:val="00BC5601"/>
    <w:rsid w:val="00BE184D"/>
    <w:rsid w:val="00BF389A"/>
    <w:rsid w:val="00BF66E2"/>
    <w:rsid w:val="00C0717B"/>
    <w:rsid w:val="00C101D8"/>
    <w:rsid w:val="00C15B83"/>
    <w:rsid w:val="00C174E7"/>
    <w:rsid w:val="00C2018D"/>
    <w:rsid w:val="00C2311B"/>
    <w:rsid w:val="00C80B5D"/>
    <w:rsid w:val="00C8507A"/>
    <w:rsid w:val="00C85197"/>
    <w:rsid w:val="00C861F4"/>
    <w:rsid w:val="00CB36C0"/>
    <w:rsid w:val="00CC5B8C"/>
    <w:rsid w:val="00CC6B04"/>
    <w:rsid w:val="00CD5C18"/>
    <w:rsid w:val="00CF5DB6"/>
    <w:rsid w:val="00CF7124"/>
    <w:rsid w:val="00D02D1F"/>
    <w:rsid w:val="00D10815"/>
    <w:rsid w:val="00D116E7"/>
    <w:rsid w:val="00D31F3F"/>
    <w:rsid w:val="00D40048"/>
    <w:rsid w:val="00D41CF1"/>
    <w:rsid w:val="00D47807"/>
    <w:rsid w:val="00D55C24"/>
    <w:rsid w:val="00D657C2"/>
    <w:rsid w:val="00D66E8B"/>
    <w:rsid w:val="00D83CEA"/>
    <w:rsid w:val="00D8577C"/>
    <w:rsid w:val="00D97FA2"/>
    <w:rsid w:val="00DA4B5D"/>
    <w:rsid w:val="00DA66EC"/>
    <w:rsid w:val="00DE0F40"/>
    <w:rsid w:val="00DE2F62"/>
    <w:rsid w:val="00DF59AA"/>
    <w:rsid w:val="00E10683"/>
    <w:rsid w:val="00E108BB"/>
    <w:rsid w:val="00E220E0"/>
    <w:rsid w:val="00E22347"/>
    <w:rsid w:val="00E319F4"/>
    <w:rsid w:val="00E362A1"/>
    <w:rsid w:val="00E74056"/>
    <w:rsid w:val="00E7705D"/>
    <w:rsid w:val="00E80DBD"/>
    <w:rsid w:val="00E855BE"/>
    <w:rsid w:val="00E921A6"/>
    <w:rsid w:val="00E95D97"/>
    <w:rsid w:val="00EA08D7"/>
    <w:rsid w:val="00EA20F0"/>
    <w:rsid w:val="00EB3199"/>
    <w:rsid w:val="00EE1F33"/>
    <w:rsid w:val="00EE7C28"/>
    <w:rsid w:val="00F040FB"/>
    <w:rsid w:val="00F06163"/>
    <w:rsid w:val="00F16932"/>
    <w:rsid w:val="00F16BE0"/>
    <w:rsid w:val="00F1723E"/>
    <w:rsid w:val="00F243B7"/>
    <w:rsid w:val="00F352A5"/>
    <w:rsid w:val="00F51D86"/>
    <w:rsid w:val="00F775A2"/>
    <w:rsid w:val="00F849B6"/>
    <w:rsid w:val="00F85F64"/>
    <w:rsid w:val="00F96C53"/>
    <w:rsid w:val="00FA66DF"/>
    <w:rsid w:val="00FB4F42"/>
    <w:rsid w:val="00FD51C7"/>
    <w:rsid w:val="00FE17B4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023C-A62A-4FA7-A9BD-6FD79E3E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21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79215939402</dc:creator>
  <cp:keywords/>
  <dc:description/>
  <cp:lastModifiedBy>User</cp:lastModifiedBy>
  <cp:revision>60</cp:revision>
  <cp:lastPrinted>2022-02-17T09:35:00Z</cp:lastPrinted>
  <dcterms:created xsi:type="dcterms:W3CDTF">2020-02-08T23:14:00Z</dcterms:created>
  <dcterms:modified xsi:type="dcterms:W3CDTF">2022-02-17T09:46:00Z</dcterms:modified>
</cp:coreProperties>
</file>