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0C" w:rsidRPr="00EF3B5A" w:rsidRDefault="007B020C" w:rsidP="007B020C">
      <w:pPr>
        <w:jc w:val="center"/>
        <w:rPr>
          <w:b/>
          <w:sz w:val="28"/>
          <w:szCs w:val="28"/>
        </w:rPr>
      </w:pPr>
      <w:r w:rsidRPr="00EF3B5A">
        <w:rPr>
          <w:b/>
          <w:sz w:val="28"/>
          <w:szCs w:val="28"/>
        </w:rPr>
        <w:t>Администрация</w:t>
      </w:r>
    </w:p>
    <w:p w:rsidR="007B020C" w:rsidRPr="00EF3B5A" w:rsidRDefault="007B020C" w:rsidP="007B020C">
      <w:pPr>
        <w:jc w:val="center"/>
        <w:rPr>
          <w:b/>
          <w:sz w:val="28"/>
          <w:szCs w:val="28"/>
        </w:rPr>
      </w:pPr>
      <w:r w:rsidRPr="00EF3B5A">
        <w:rPr>
          <w:b/>
          <w:sz w:val="28"/>
          <w:szCs w:val="28"/>
        </w:rPr>
        <w:t>Борского се</w:t>
      </w:r>
      <w:bookmarkStart w:id="0" w:name="_GoBack"/>
      <w:bookmarkEnd w:id="0"/>
      <w:r w:rsidRPr="00EF3B5A">
        <w:rPr>
          <w:b/>
          <w:sz w:val="28"/>
          <w:szCs w:val="28"/>
        </w:rPr>
        <w:t>льского поселения</w:t>
      </w:r>
    </w:p>
    <w:p w:rsidR="007B020C" w:rsidRPr="00EF3B5A" w:rsidRDefault="007B020C" w:rsidP="007B020C">
      <w:pPr>
        <w:jc w:val="center"/>
        <w:rPr>
          <w:b/>
          <w:sz w:val="28"/>
          <w:szCs w:val="28"/>
        </w:rPr>
      </w:pPr>
      <w:r w:rsidRPr="00EF3B5A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7B020C" w:rsidRPr="00EF3B5A" w:rsidRDefault="007B020C" w:rsidP="007B020C">
      <w:pPr>
        <w:jc w:val="center"/>
        <w:rPr>
          <w:b/>
          <w:sz w:val="28"/>
          <w:szCs w:val="28"/>
        </w:rPr>
      </w:pPr>
    </w:p>
    <w:p w:rsidR="007B020C" w:rsidRPr="00EF3B5A" w:rsidRDefault="007B020C" w:rsidP="007B020C">
      <w:pPr>
        <w:jc w:val="center"/>
        <w:rPr>
          <w:b/>
          <w:sz w:val="32"/>
          <w:szCs w:val="32"/>
        </w:rPr>
      </w:pPr>
      <w:r w:rsidRPr="00EF3B5A">
        <w:rPr>
          <w:b/>
          <w:sz w:val="32"/>
          <w:szCs w:val="32"/>
        </w:rPr>
        <w:t>ПОСТАНОВЛЕНИЕ</w:t>
      </w:r>
      <w:r w:rsidR="00EF3B5A" w:rsidRPr="00EF3B5A">
        <w:rPr>
          <w:b/>
          <w:sz w:val="32"/>
          <w:szCs w:val="32"/>
        </w:rPr>
        <w:t xml:space="preserve"> (ПРОЕКТ)</w:t>
      </w:r>
    </w:p>
    <w:p w:rsidR="002B6DE5" w:rsidRPr="00EF3B5A" w:rsidRDefault="002B6DE5" w:rsidP="007B020C">
      <w:pPr>
        <w:jc w:val="center"/>
        <w:rPr>
          <w:b/>
          <w:sz w:val="28"/>
          <w:szCs w:val="28"/>
        </w:rPr>
      </w:pPr>
    </w:p>
    <w:p w:rsidR="007B020C" w:rsidRPr="00EF3B5A" w:rsidRDefault="00EF3B5A" w:rsidP="007B020C">
      <w:pPr>
        <w:rPr>
          <w:sz w:val="28"/>
          <w:szCs w:val="28"/>
        </w:rPr>
      </w:pPr>
      <w:r w:rsidRPr="00EF3B5A">
        <w:rPr>
          <w:sz w:val="28"/>
          <w:szCs w:val="28"/>
          <w:u w:val="single"/>
        </w:rPr>
        <w:t>__</w:t>
      </w:r>
      <w:r w:rsidR="007B020C" w:rsidRPr="00EF3B5A">
        <w:rPr>
          <w:sz w:val="28"/>
          <w:szCs w:val="28"/>
          <w:u w:val="single"/>
        </w:rPr>
        <w:t xml:space="preserve"> декабря</w:t>
      </w:r>
      <w:r w:rsidRPr="00EF3B5A">
        <w:rPr>
          <w:sz w:val="28"/>
          <w:szCs w:val="28"/>
          <w:u w:val="single"/>
        </w:rPr>
        <w:t xml:space="preserve"> 2019 </w:t>
      </w:r>
      <w:r w:rsidR="007B020C" w:rsidRPr="00EF3B5A">
        <w:rPr>
          <w:sz w:val="28"/>
          <w:szCs w:val="28"/>
          <w:u w:val="single"/>
        </w:rPr>
        <w:t>года</w:t>
      </w:r>
      <w:r w:rsidRPr="00EF3B5A">
        <w:rPr>
          <w:sz w:val="28"/>
          <w:szCs w:val="28"/>
        </w:rPr>
        <w:t xml:space="preserve">                          </w:t>
      </w:r>
      <w:r w:rsidR="007B020C" w:rsidRPr="00EF3B5A">
        <w:rPr>
          <w:sz w:val="28"/>
          <w:szCs w:val="28"/>
        </w:rPr>
        <w:t xml:space="preserve">                                                            </w:t>
      </w:r>
      <w:r w:rsidR="00F17D9E" w:rsidRPr="00EF3B5A">
        <w:rPr>
          <w:sz w:val="28"/>
          <w:szCs w:val="28"/>
          <w:u w:val="single"/>
        </w:rPr>
        <w:t>№</w:t>
      </w:r>
      <w:r w:rsidRPr="00EF3B5A">
        <w:rPr>
          <w:sz w:val="28"/>
          <w:szCs w:val="28"/>
          <w:u w:val="single"/>
        </w:rPr>
        <w:t xml:space="preserve"> ___</w:t>
      </w:r>
    </w:p>
    <w:p w:rsidR="007B020C" w:rsidRPr="00EF3B5A" w:rsidRDefault="007B020C" w:rsidP="007B020C">
      <w:pPr>
        <w:jc w:val="center"/>
        <w:rPr>
          <w:sz w:val="28"/>
          <w:szCs w:val="28"/>
        </w:rPr>
      </w:pPr>
      <w:r w:rsidRPr="00EF3B5A">
        <w:rPr>
          <w:sz w:val="28"/>
          <w:szCs w:val="28"/>
        </w:rPr>
        <w:t>дер. Бор</w:t>
      </w:r>
    </w:p>
    <w:p w:rsidR="007B020C" w:rsidRPr="00EF3B5A" w:rsidRDefault="007B020C" w:rsidP="007B020C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F3B5A" w:rsidRPr="00EF3B5A" w:rsidRDefault="007B020C" w:rsidP="007B020C">
      <w:pPr>
        <w:jc w:val="center"/>
        <w:rPr>
          <w:b/>
          <w:sz w:val="28"/>
          <w:szCs w:val="28"/>
        </w:rPr>
      </w:pPr>
      <w:r w:rsidRPr="00EF3B5A">
        <w:rPr>
          <w:b/>
          <w:sz w:val="28"/>
          <w:szCs w:val="28"/>
        </w:rPr>
        <w:t xml:space="preserve">Об утверждении </w:t>
      </w:r>
      <w:r w:rsidR="00EF3B5A" w:rsidRPr="00EF3B5A">
        <w:rPr>
          <w:b/>
          <w:sz w:val="28"/>
          <w:szCs w:val="28"/>
        </w:rPr>
        <w:t xml:space="preserve">муниципальной </w:t>
      </w:r>
      <w:r w:rsidRPr="00EF3B5A">
        <w:rPr>
          <w:b/>
          <w:sz w:val="28"/>
          <w:szCs w:val="28"/>
        </w:rPr>
        <w:t xml:space="preserve">программы </w:t>
      </w:r>
    </w:p>
    <w:p w:rsidR="007B020C" w:rsidRPr="00EF3B5A" w:rsidRDefault="007B020C" w:rsidP="007B020C">
      <w:pPr>
        <w:jc w:val="center"/>
        <w:rPr>
          <w:b/>
          <w:sz w:val="28"/>
          <w:szCs w:val="28"/>
        </w:rPr>
      </w:pPr>
      <w:r w:rsidRPr="00EF3B5A">
        <w:rPr>
          <w:b/>
          <w:sz w:val="28"/>
          <w:szCs w:val="28"/>
        </w:rPr>
        <w:t>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</w:t>
      </w:r>
      <w:r w:rsidR="00EF3B5A" w:rsidRPr="00EF3B5A">
        <w:rPr>
          <w:b/>
          <w:sz w:val="28"/>
          <w:szCs w:val="28"/>
        </w:rPr>
        <w:t>20</w:t>
      </w:r>
      <w:r w:rsidRPr="00EF3B5A">
        <w:rPr>
          <w:b/>
          <w:sz w:val="28"/>
          <w:szCs w:val="28"/>
        </w:rPr>
        <w:t xml:space="preserve"> год и плановый период 202</w:t>
      </w:r>
      <w:r w:rsidR="00EF3B5A" w:rsidRPr="00EF3B5A">
        <w:rPr>
          <w:b/>
          <w:sz w:val="28"/>
          <w:szCs w:val="28"/>
        </w:rPr>
        <w:t>1</w:t>
      </w:r>
      <w:r w:rsidRPr="00EF3B5A">
        <w:rPr>
          <w:b/>
          <w:sz w:val="28"/>
          <w:szCs w:val="28"/>
        </w:rPr>
        <w:t>-202</w:t>
      </w:r>
      <w:r w:rsidR="00EF3B5A" w:rsidRPr="00EF3B5A">
        <w:rPr>
          <w:b/>
          <w:sz w:val="28"/>
          <w:szCs w:val="28"/>
        </w:rPr>
        <w:t>2</w:t>
      </w:r>
      <w:r w:rsidRPr="00EF3B5A">
        <w:rPr>
          <w:b/>
          <w:sz w:val="28"/>
          <w:szCs w:val="28"/>
        </w:rPr>
        <w:t xml:space="preserve"> годов</w:t>
      </w:r>
    </w:p>
    <w:p w:rsidR="007B020C" w:rsidRPr="00EF3B5A" w:rsidRDefault="007B020C" w:rsidP="007B020C">
      <w:pPr>
        <w:rPr>
          <w:b/>
          <w:sz w:val="28"/>
          <w:szCs w:val="28"/>
        </w:rPr>
      </w:pPr>
    </w:p>
    <w:p w:rsidR="007B020C" w:rsidRPr="0010728D" w:rsidRDefault="007B020C" w:rsidP="001072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3B5A">
        <w:rPr>
          <w:sz w:val="28"/>
          <w:szCs w:val="28"/>
        </w:rPr>
        <w:t>В соответствии с Федеральным законом №131-ФЗ от 06 октября 2003 года «Об общих принципах организации местного самоупра</w:t>
      </w:r>
      <w:r w:rsidR="00EF3B5A">
        <w:rPr>
          <w:sz w:val="28"/>
          <w:szCs w:val="28"/>
        </w:rPr>
        <w:t xml:space="preserve">вления в Российской Федерации», Постановлением Администрации Борского сельского поселения Бокситогорского муниципального района Ленинградской области №114 от 11 ноября 2019 года </w:t>
      </w:r>
      <w:r w:rsidR="0010728D">
        <w:rPr>
          <w:sz w:val="28"/>
          <w:szCs w:val="28"/>
        </w:rPr>
        <w:t>«</w:t>
      </w:r>
      <w:r w:rsidR="00EF3B5A" w:rsidRPr="00EF3B5A">
        <w:rPr>
          <w:sz w:val="28"/>
          <w:szCs w:val="28"/>
        </w:rPr>
        <w:t>Об утверждении Порядка разработки, реализации и оценке эффект</w:t>
      </w:r>
      <w:r w:rsidR="0010728D">
        <w:rPr>
          <w:sz w:val="28"/>
          <w:szCs w:val="28"/>
        </w:rPr>
        <w:t xml:space="preserve">ивности муниципальных программ Борского сельского поселения </w:t>
      </w:r>
      <w:r w:rsidR="00EF3B5A" w:rsidRPr="00EF3B5A">
        <w:rPr>
          <w:sz w:val="28"/>
          <w:szCs w:val="28"/>
        </w:rPr>
        <w:t>Боксито</w:t>
      </w:r>
      <w:r w:rsidR="0010728D">
        <w:rPr>
          <w:sz w:val="28"/>
          <w:szCs w:val="28"/>
        </w:rPr>
        <w:t xml:space="preserve">горского муниципального района </w:t>
      </w:r>
      <w:r w:rsidR="00EF3B5A" w:rsidRPr="00EF3B5A">
        <w:rPr>
          <w:sz w:val="28"/>
          <w:szCs w:val="28"/>
        </w:rPr>
        <w:t>Ленинградской области</w:t>
      </w:r>
      <w:r w:rsidR="0010728D">
        <w:rPr>
          <w:sz w:val="28"/>
          <w:szCs w:val="28"/>
        </w:rPr>
        <w:t xml:space="preserve">» </w:t>
      </w:r>
      <w:r w:rsidRPr="00EF3B5A">
        <w:rPr>
          <w:sz w:val="28"/>
          <w:szCs w:val="28"/>
        </w:rPr>
        <w:t>в целях осуществ</w:t>
      </w:r>
      <w:r w:rsidR="0010728D">
        <w:rPr>
          <w:sz w:val="28"/>
          <w:szCs w:val="28"/>
        </w:rPr>
        <w:t>ления стратегических социально-</w:t>
      </w:r>
      <w:r w:rsidRPr="00EF3B5A">
        <w:rPr>
          <w:sz w:val="28"/>
          <w:szCs w:val="28"/>
        </w:rPr>
        <w:t>экономических преобразований</w:t>
      </w:r>
      <w:proofErr w:type="gramEnd"/>
      <w:r w:rsidRPr="00EF3B5A">
        <w:rPr>
          <w:sz w:val="28"/>
          <w:szCs w:val="28"/>
        </w:rPr>
        <w:t xml:space="preserve"> и принятия мер по созданию предпосылок для устойчивого развития территории Борского сельского поселения Бокситогорского муниципального района Ленинградской области, </w:t>
      </w:r>
      <w:r w:rsidRPr="00EF3B5A">
        <w:rPr>
          <w:b/>
          <w:sz w:val="28"/>
          <w:szCs w:val="28"/>
          <w:lang w:eastAsia="en-US"/>
        </w:rPr>
        <w:t>ПОСТАНОВЛЯЮ:</w:t>
      </w:r>
    </w:p>
    <w:p w:rsidR="007B020C" w:rsidRPr="00EF3B5A" w:rsidRDefault="007B020C" w:rsidP="007B020C">
      <w:pPr>
        <w:pStyle w:val="Heading"/>
        <w:ind w:right="107"/>
        <w:rPr>
          <w:rFonts w:ascii="Times New Roman" w:hAnsi="Times New Roman" w:cs="Times New Roman"/>
          <w:b w:val="0"/>
          <w:sz w:val="28"/>
          <w:szCs w:val="28"/>
        </w:rPr>
      </w:pPr>
    </w:p>
    <w:p w:rsidR="007B020C" w:rsidRPr="00EF3B5A" w:rsidRDefault="007B020C" w:rsidP="007B020C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F3B5A">
        <w:rPr>
          <w:sz w:val="28"/>
          <w:szCs w:val="28"/>
        </w:rPr>
        <w:t>Утвердить муниципальную программу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</w:t>
      </w:r>
      <w:r w:rsidR="00EF3B5A" w:rsidRPr="00EF3B5A">
        <w:rPr>
          <w:sz w:val="28"/>
          <w:szCs w:val="28"/>
        </w:rPr>
        <w:t>20</w:t>
      </w:r>
      <w:r w:rsidRPr="00EF3B5A">
        <w:rPr>
          <w:sz w:val="28"/>
          <w:szCs w:val="28"/>
        </w:rPr>
        <w:t xml:space="preserve"> год и плановый период 202</w:t>
      </w:r>
      <w:r w:rsidR="00EF3B5A" w:rsidRPr="00EF3B5A">
        <w:rPr>
          <w:sz w:val="28"/>
          <w:szCs w:val="28"/>
        </w:rPr>
        <w:t>1</w:t>
      </w:r>
      <w:r w:rsidRPr="00EF3B5A">
        <w:rPr>
          <w:sz w:val="28"/>
          <w:szCs w:val="28"/>
        </w:rPr>
        <w:t>-202</w:t>
      </w:r>
      <w:r w:rsidR="00EF3B5A" w:rsidRPr="00EF3B5A">
        <w:rPr>
          <w:sz w:val="28"/>
          <w:szCs w:val="28"/>
        </w:rPr>
        <w:t>2</w:t>
      </w:r>
      <w:r w:rsidRPr="00EF3B5A">
        <w:rPr>
          <w:sz w:val="28"/>
          <w:szCs w:val="28"/>
        </w:rPr>
        <w:t xml:space="preserve"> годов (далее Программа), согласно Приложению 1. </w:t>
      </w:r>
    </w:p>
    <w:p w:rsidR="007B020C" w:rsidRPr="00EF3B5A" w:rsidRDefault="007B020C" w:rsidP="007B020C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F3B5A">
        <w:rPr>
          <w:sz w:val="28"/>
          <w:szCs w:val="28"/>
        </w:rPr>
        <w:t xml:space="preserve">При формировании бюджета Борского сельского поселения Бокситогорского муниципального района Ленинградской области:  </w:t>
      </w:r>
    </w:p>
    <w:p w:rsidR="007B020C" w:rsidRPr="00EF3B5A" w:rsidRDefault="007B020C" w:rsidP="007B020C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F3B5A">
        <w:rPr>
          <w:sz w:val="28"/>
          <w:szCs w:val="28"/>
        </w:rPr>
        <w:t>предусмотреть ассигнования на реализацию Программы;</w:t>
      </w:r>
    </w:p>
    <w:p w:rsidR="007B020C" w:rsidRPr="00EF3B5A" w:rsidRDefault="007B020C" w:rsidP="007B020C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F3B5A">
        <w:rPr>
          <w:sz w:val="28"/>
          <w:szCs w:val="28"/>
        </w:rPr>
        <w:t>ежегодно корректировать мероприятия и объемы финансирования с учётом возможностей средств бюджета Борского сельского поселения Бокситогорского муниципального района Ленинградской области.</w:t>
      </w:r>
    </w:p>
    <w:p w:rsidR="007B020C" w:rsidRPr="00EF3B5A" w:rsidRDefault="007B020C" w:rsidP="007B020C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EF3B5A">
        <w:rPr>
          <w:sz w:val="28"/>
          <w:szCs w:val="28"/>
        </w:rPr>
        <w:t>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 Борского сельского поселения Бокситогорского муниципального района Ленинградской области.</w:t>
      </w:r>
    </w:p>
    <w:p w:rsidR="0010728D" w:rsidRDefault="00EF3B5A" w:rsidP="0010728D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pacing w:val="-8"/>
          <w:sz w:val="28"/>
          <w:szCs w:val="28"/>
        </w:rPr>
      </w:pPr>
      <w:r w:rsidRPr="00EF3B5A">
        <w:rPr>
          <w:spacing w:val="-8"/>
          <w:sz w:val="28"/>
          <w:szCs w:val="28"/>
        </w:rPr>
        <w:lastRenderedPageBreak/>
        <w:t>Постановление №146</w:t>
      </w:r>
      <w:r w:rsidR="007B020C" w:rsidRPr="00EF3B5A">
        <w:rPr>
          <w:spacing w:val="-8"/>
          <w:sz w:val="28"/>
          <w:szCs w:val="28"/>
        </w:rPr>
        <w:t xml:space="preserve"> от </w:t>
      </w:r>
      <w:r w:rsidRPr="00EF3B5A">
        <w:rPr>
          <w:spacing w:val="-8"/>
          <w:sz w:val="28"/>
          <w:szCs w:val="28"/>
        </w:rPr>
        <w:t>12 декабря</w:t>
      </w:r>
      <w:r w:rsidR="007B020C" w:rsidRPr="00EF3B5A">
        <w:rPr>
          <w:spacing w:val="-8"/>
          <w:sz w:val="28"/>
          <w:szCs w:val="28"/>
        </w:rPr>
        <w:t xml:space="preserve"> 201</w:t>
      </w:r>
      <w:r w:rsidRPr="00EF3B5A">
        <w:rPr>
          <w:spacing w:val="-8"/>
          <w:sz w:val="28"/>
          <w:szCs w:val="28"/>
        </w:rPr>
        <w:t>8</w:t>
      </w:r>
      <w:r w:rsidR="007B020C" w:rsidRPr="00EF3B5A">
        <w:rPr>
          <w:spacing w:val="-8"/>
          <w:sz w:val="28"/>
          <w:szCs w:val="28"/>
        </w:rPr>
        <w:t xml:space="preserve"> года считать утратившим силу.</w:t>
      </w:r>
    </w:p>
    <w:p w:rsidR="0010728D" w:rsidRPr="0010728D" w:rsidRDefault="0010728D" w:rsidP="0010728D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pacing w:val="-8"/>
          <w:sz w:val="28"/>
          <w:szCs w:val="28"/>
        </w:rPr>
      </w:pPr>
      <w:r w:rsidRPr="0010728D">
        <w:rPr>
          <w:spacing w:val="-8"/>
          <w:sz w:val="28"/>
          <w:szCs w:val="28"/>
        </w:rPr>
        <w:t xml:space="preserve">Настоящее </w:t>
      </w:r>
      <w:r>
        <w:rPr>
          <w:spacing w:val="-8"/>
          <w:sz w:val="28"/>
          <w:szCs w:val="28"/>
        </w:rPr>
        <w:t>Постановление</w:t>
      </w:r>
      <w:r w:rsidRPr="0010728D">
        <w:rPr>
          <w:spacing w:val="-8"/>
          <w:sz w:val="28"/>
          <w:szCs w:val="28"/>
        </w:rPr>
        <w:t xml:space="preserve"> вступает в силу на следующий день после официального опубликования.</w:t>
      </w:r>
    </w:p>
    <w:p w:rsidR="0010728D" w:rsidRPr="0010728D" w:rsidRDefault="00EF3B5A" w:rsidP="0010728D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pacing w:val="-8"/>
          <w:sz w:val="28"/>
          <w:szCs w:val="28"/>
        </w:rPr>
      </w:pPr>
      <w:r w:rsidRPr="00EF3B5A">
        <w:rPr>
          <w:sz w:val="28"/>
          <w:szCs w:val="28"/>
        </w:rPr>
        <w:t>Постановление опубликовать (обнародовать) на официальном сайте Борского сельского поселения Бокситогорского муниципального района Ленинградской области.</w:t>
      </w:r>
    </w:p>
    <w:p w:rsidR="007B020C" w:rsidRPr="00EF3B5A" w:rsidRDefault="007B020C" w:rsidP="007B020C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EF3B5A">
        <w:rPr>
          <w:sz w:val="28"/>
          <w:szCs w:val="28"/>
        </w:rPr>
        <w:t>Контроль за</w:t>
      </w:r>
      <w:proofErr w:type="gramEnd"/>
      <w:r w:rsidRPr="00EF3B5A">
        <w:rPr>
          <w:sz w:val="28"/>
          <w:szCs w:val="28"/>
        </w:rPr>
        <w:t xml:space="preserve"> выполнением Программы оставляю за собой.</w:t>
      </w:r>
    </w:p>
    <w:p w:rsidR="00EF3B5A" w:rsidRDefault="00EF3B5A" w:rsidP="007B020C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10728D" w:rsidRDefault="0010728D" w:rsidP="007B020C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10728D" w:rsidRPr="00EF3B5A" w:rsidRDefault="0010728D" w:rsidP="007B020C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7B020C" w:rsidRPr="00EF3B5A" w:rsidRDefault="00EF3B5A" w:rsidP="007B020C">
      <w:pPr>
        <w:jc w:val="both"/>
        <w:rPr>
          <w:sz w:val="28"/>
          <w:szCs w:val="28"/>
          <w:u w:val="single"/>
        </w:rPr>
      </w:pPr>
      <w:r w:rsidRPr="00EF3B5A">
        <w:rPr>
          <w:sz w:val="28"/>
          <w:szCs w:val="28"/>
          <w:u w:val="single"/>
        </w:rPr>
        <w:t>Глава</w:t>
      </w:r>
      <w:r w:rsidR="007B020C" w:rsidRPr="00EF3B5A">
        <w:rPr>
          <w:sz w:val="28"/>
          <w:szCs w:val="28"/>
          <w:u w:val="single"/>
        </w:rPr>
        <w:t xml:space="preserve"> администрации        </w:t>
      </w:r>
      <w:r w:rsidRPr="00EF3B5A">
        <w:rPr>
          <w:sz w:val="28"/>
          <w:szCs w:val="28"/>
          <w:u w:val="single"/>
        </w:rPr>
        <w:t xml:space="preserve">                      </w:t>
      </w:r>
      <w:r w:rsidR="007B020C" w:rsidRPr="00EF3B5A">
        <w:rPr>
          <w:sz w:val="28"/>
          <w:szCs w:val="28"/>
          <w:u w:val="single"/>
        </w:rPr>
        <w:t xml:space="preserve">                        </w:t>
      </w:r>
      <w:r w:rsidR="00BA207C">
        <w:rPr>
          <w:sz w:val="28"/>
          <w:szCs w:val="28"/>
          <w:u w:val="single"/>
        </w:rPr>
        <w:t xml:space="preserve">              </w:t>
      </w:r>
      <w:r w:rsidR="007B020C" w:rsidRPr="00EF3B5A">
        <w:rPr>
          <w:sz w:val="28"/>
          <w:szCs w:val="28"/>
          <w:u w:val="single"/>
        </w:rPr>
        <w:t xml:space="preserve">    В.Н.</w:t>
      </w:r>
      <w:r w:rsidR="00BA207C">
        <w:rPr>
          <w:sz w:val="28"/>
          <w:szCs w:val="28"/>
          <w:u w:val="single"/>
        </w:rPr>
        <w:t xml:space="preserve"> </w:t>
      </w:r>
      <w:r w:rsidR="007B020C" w:rsidRPr="00EF3B5A">
        <w:rPr>
          <w:sz w:val="28"/>
          <w:szCs w:val="28"/>
          <w:u w:val="single"/>
        </w:rPr>
        <w:t>Сумерин</w:t>
      </w:r>
    </w:p>
    <w:p w:rsidR="007B020C" w:rsidRPr="00EF3B5A" w:rsidRDefault="007B020C" w:rsidP="007B020C">
      <w:pPr>
        <w:jc w:val="both"/>
        <w:rPr>
          <w:sz w:val="28"/>
          <w:szCs w:val="28"/>
        </w:rPr>
      </w:pPr>
      <w:r w:rsidRPr="00EF3B5A">
        <w:rPr>
          <w:sz w:val="28"/>
          <w:szCs w:val="28"/>
        </w:rPr>
        <w:t>Разослано: КСК</w:t>
      </w:r>
      <w:r w:rsidR="00EF3B5A" w:rsidRPr="00EF3B5A">
        <w:rPr>
          <w:sz w:val="28"/>
          <w:szCs w:val="28"/>
        </w:rPr>
        <w:t xml:space="preserve"> БМР ЛО</w:t>
      </w:r>
      <w:r w:rsidRPr="00EF3B5A">
        <w:rPr>
          <w:sz w:val="28"/>
          <w:szCs w:val="28"/>
        </w:rPr>
        <w:t>, КФ БМР</w:t>
      </w:r>
      <w:r w:rsidR="00EF3B5A" w:rsidRPr="00EF3B5A">
        <w:rPr>
          <w:sz w:val="28"/>
          <w:szCs w:val="28"/>
        </w:rPr>
        <w:t xml:space="preserve"> </w:t>
      </w:r>
      <w:r w:rsidRPr="00EF3B5A">
        <w:rPr>
          <w:sz w:val="28"/>
          <w:szCs w:val="28"/>
        </w:rPr>
        <w:t xml:space="preserve">ЛО, прокуратура, </w:t>
      </w:r>
      <w:r w:rsidR="00EF3B5A" w:rsidRPr="00EF3B5A">
        <w:rPr>
          <w:sz w:val="28"/>
          <w:szCs w:val="28"/>
        </w:rPr>
        <w:t>ФЭС АБМР ЛО, архив, дело</w:t>
      </w:r>
      <w:r w:rsidRPr="00EF3B5A">
        <w:rPr>
          <w:sz w:val="28"/>
          <w:szCs w:val="28"/>
        </w:rPr>
        <w:t>.</w:t>
      </w: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10728D" w:rsidRDefault="0010728D" w:rsidP="00BA207C">
      <w:pPr>
        <w:tabs>
          <w:tab w:val="left" w:pos="750"/>
        </w:tabs>
        <w:rPr>
          <w:sz w:val="28"/>
          <w:szCs w:val="28"/>
        </w:rPr>
      </w:pPr>
    </w:p>
    <w:p w:rsidR="00BA207C" w:rsidRDefault="00BA207C" w:rsidP="00BA207C">
      <w:pPr>
        <w:tabs>
          <w:tab w:val="left" w:pos="750"/>
        </w:tabs>
        <w:rPr>
          <w:sz w:val="28"/>
          <w:szCs w:val="28"/>
        </w:rPr>
      </w:pPr>
    </w:p>
    <w:p w:rsidR="0010728D" w:rsidRDefault="0010728D" w:rsidP="007B020C">
      <w:pPr>
        <w:tabs>
          <w:tab w:val="left" w:pos="750"/>
        </w:tabs>
        <w:jc w:val="right"/>
        <w:rPr>
          <w:sz w:val="28"/>
          <w:szCs w:val="28"/>
        </w:rPr>
      </w:pPr>
    </w:p>
    <w:p w:rsidR="007B020C" w:rsidRPr="00EF53C7" w:rsidRDefault="007B020C" w:rsidP="007B020C">
      <w:pPr>
        <w:tabs>
          <w:tab w:val="left" w:pos="7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  <w:r w:rsidRPr="00EF53C7">
        <w:rPr>
          <w:sz w:val="28"/>
          <w:szCs w:val="28"/>
        </w:rPr>
        <w:t xml:space="preserve"> </w:t>
      </w:r>
    </w:p>
    <w:p w:rsidR="007B020C" w:rsidRPr="00EF53C7" w:rsidRDefault="0010728D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7B020C" w:rsidRPr="00EF53C7">
        <w:rPr>
          <w:sz w:val="28"/>
          <w:szCs w:val="28"/>
          <w:lang w:eastAsia="en-US"/>
        </w:rPr>
        <w:t xml:space="preserve">остановлением 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F53C7">
        <w:rPr>
          <w:sz w:val="28"/>
          <w:szCs w:val="28"/>
          <w:lang w:eastAsia="en-US"/>
        </w:rPr>
        <w:t>Борского сельского поселения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F53C7">
        <w:rPr>
          <w:sz w:val="28"/>
          <w:szCs w:val="28"/>
          <w:lang w:eastAsia="en-US"/>
        </w:rPr>
        <w:t>Бокситогорского муниципального района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F53C7">
        <w:rPr>
          <w:sz w:val="28"/>
          <w:szCs w:val="28"/>
          <w:lang w:eastAsia="en-US"/>
        </w:rPr>
        <w:t>Ленинградской области</w:t>
      </w:r>
    </w:p>
    <w:p w:rsidR="007B020C" w:rsidRPr="00EF53C7" w:rsidRDefault="00F17D9E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</w:t>
      </w:r>
      <w:r w:rsidR="00BA207C">
        <w:rPr>
          <w:sz w:val="28"/>
          <w:szCs w:val="28"/>
          <w:lang w:eastAsia="en-US"/>
        </w:rPr>
        <w:t>___</w:t>
      </w:r>
      <w:r>
        <w:rPr>
          <w:sz w:val="28"/>
          <w:szCs w:val="28"/>
          <w:lang w:eastAsia="en-US"/>
        </w:rPr>
        <w:t xml:space="preserve"> от </w:t>
      </w:r>
      <w:r w:rsidR="00BA207C">
        <w:rPr>
          <w:sz w:val="28"/>
          <w:szCs w:val="28"/>
          <w:lang w:eastAsia="en-US"/>
        </w:rPr>
        <w:t>__ декабря 2019</w:t>
      </w:r>
      <w:r w:rsidR="007B020C" w:rsidRPr="00EF53C7">
        <w:rPr>
          <w:sz w:val="28"/>
          <w:szCs w:val="28"/>
          <w:lang w:eastAsia="en-US"/>
        </w:rPr>
        <w:t xml:space="preserve"> года 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</w:t>
      </w:r>
      <w:r w:rsidRPr="00EF53C7">
        <w:rPr>
          <w:sz w:val="28"/>
          <w:szCs w:val="28"/>
          <w:lang w:eastAsia="en-US"/>
        </w:rPr>
        <w:t>риложение 1)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B020C" w:rsidRPr="00EF53C7" w:rsidRDefault="007B020C" w:rsidP="007B020C">
      <w:pPr>
        <w:jc w:val="right"/>
        <w:rPr>
          <w:i/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BA207C">
      <w:pPr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  <w:r w:rsidRPr="00EF53C7">
        <w:rPr>
          <w:sz w:val="28"/>
          <w:szCs w:val="28"/>
        </w:rPr>
        <w:t xml:space="preserve">МУНИЦИПАЛЬНАЯ ПРОГРАММА </w:t>
      </w:r>
    </w:p>
    <w:p w:rsidR="007B020C" w:rsidRPr="00EF53C7" w:rsidRDefault="007B020C" w:rsidP="007B020C">
      <w:pPr>
        <w:jc w:val="center"/>
        <w:rPr>
          <w:sz w:val="28"/>
          <w:szCs w:val="28"/>
        </w:rPr>
      </w:pPr>
      <w:r w:rsidRPr="00EF53C7">
        <w:rPr>
          <w:sz w:val="28"/>
          <w:szCs w:val="28"/>
        </w:rPr>
        <w:t>Борского сельского поселения</w:t>
      </w:r>
    </w:p>
    <w:p w:rsidR="007B020C" w:rsidRPr="00EF53C7" w:rsidRDefault="007B020C" w:rsidP="007B020C">
      <w:pPr>
        <w:jc w:val="center"/>
        <w:rPr>
          <w:sz w:val="28"/>
          <w:szCs w:val="28"/>
        </w:rPr>
      </w:pPr>
      <w:r w:rsidRPr="00EF53C7">
        <w:rPr>
          <w:sz w:val="28"/>
          <w:szCs w:val="28"/>
        </w:rPr>
        <w:t>Бокситогорского муниципального района Ленинградской области</w:t>
      </w:r>
    </w:p>
    <w:p w:rsidR="007B020C" w:rsidRPr="00EF53C7" w:rsidRDefault="007B020C" w:rsidP="007B020C">
      <w:pPr>
        <w:jc w:val="center"/>
        <w:rPr>
          <w:sz w:val="28"/>
          <w:szCs w:val="28"/>
        </w:rPr>
      </w:pPr>
      <w:r w:rsidRPr="00EF53C7">
        <w:rPr>
          <w:sz w:val="28"/>
          <w:szCs w:val="28"/>
        </w:rPr>
        <w:t xml:space="preserve"> «Развитие территории Борского сельского поселения Бокситогорского муниципального района Ленинградской области</w:t>
      </w:r>
      <w:r>
        <w:rPr>
          <w:sz w:val="28"/>
          <w:szCs w:val="28"/>
        </w:rPr>
        <w:t>»</w:t>
      </w:r>
    </w:p>
    <w:p w:rsidR="007B020C" w:rsidRPr="00EF53C7" w:rsidRDefault="00A94249" w:rsidP="007B02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</w:t>
      </w:r>
      <w:r w:rsidR="007B020C" w:rsidRPr="00EF53C7">
        <w:rPr>
          <w:sz w:val="28"/>
          <w:szCs w:val="28"/>
        </w:rPr>
        <w:t xml:space="preserve"> 20</w:t>
      </w:r>
      <w:r w:rsidR="00BA207C">
        <w:rPr>
          <w:sz w:val="28"/>
          <w:szCs w:val="28"/>
        </w:rPr>
        <w:t>20</w:t>
      </w:r>
      <w:r w:rsidR="007B020C">
        <w:rPr>
          <w:sz w:val="28"/>
          <w:szCs w:val="28"/>
        </w:rPr>
        <w:t xml:space="preserve"> год и плановый период 202</w:t>
      </w:r>
      <w:r w:rsidR="00BA207C">
        <w:rPr>
          <w:sz w:val="28"/>
          <w:szCs w:val="28"/>
        </w:rPr>
        <w:t>1</w:t>
      </w:r>
      <w:r w:rsidR="007B020C" w:rsidRPr="00EF53C7">
        <w:rPr>
          <w:sz w:val="28"/>
          <w:szCs w:val="28"/>
        </w:rPr>
        <w:t>-202</w:t>
      </w:r>
      <w:r w:rsidR="00BA207C">
        <w:rPr>
          <w:sz w:val="28"/>
          <w:szCs w:val="28"/>
        </w:rPr>
        <w:t>2</w:t>
      </w:r>
      <w:r w:rsidR="007B020C" w:rsidRPr="00EF53C7">
        <w:rPr>
          <w:sz w:val="28"/>
          <w:szCs w:val="28"/>
        </w:rPr>
        <w:t xml:space="preserve"> годов</w:t>
      </w: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B4" w:rsidRDefault="00CC23B4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B4" w:rsidRDefault="00CC23B4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B4" w:rsidRDefault="00CC23B4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B4" w:rsidRDefault="00CC23B4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BA20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Pr="007B020C" w:rsidRDefault="007B020C" w:rsidP="007B020C">
      <w:pPr>
        <w:jc w:val="center"/>
        <w:rPr>
          <w:sz w:val="28"/>
          <w:szCs w:val="28"/>
        </w:rPr>
      </w:pPr>
      <w:r w:rsidRPr="007B020C">
        <w:rPr>
          <w:sz w:val="28"/>
          <w:szCs w:val="28"/>
        </w:rPr>
        <w:lastRenderedPageBreak/>
        <w:t>ПАСПОРТ  ПРОГРАММЫ</w:t>
      </w:r>
    </w:p>
    <w:p w:rsidR="004657F0" w:rsidRPr="004657F0" w:rsidRDefault="004657F0" w:rsidP="00465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57F0">
        <w:rPr>
          <w:sz w:val="28"/>
          <w:szCs w:val="28"/>
        </w:rPr>
        <w:t>Борского сельского поселения</w:t>
      </w:r>
    </w:p>
    <w:p w:rsidR="004657F0" w:rsidRPr="004657F0" w:rsidRDefault="004657F0" w:rsidP="00465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57F0">
        <w:rPr>
          <w:sz w:val="28"/>
          <w:szCs w:val="28"/>
        </w:rPr>
        <w:t>Бокситогорского муниципального района Ленинградской области</w:t>
      </w:r>
    </w:p>
    <w:p w:rsidR="004657F0" w:rsidRPr="004657F0" w:rsidRDefault="004657F0" w:rsidP="00465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57F0">
        <w:rPr>
          <w:sz w:val="28"/>
          <w:szCs w:val="28"/>
        </w:rPr>
        <w:t>«Развитие территории Борского сельского поселения Бокситогорского муниципального района Ленинградской области»</w:t>
      </w:r>
    </w:p>
    <w:p w:rsidR="004657F0" w:rsidRPr="004657F0" w:rsidRDefault="004657F0" w:rsidP="00465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57F0">
        <w:rPr>
          <w:sz w:val="28"/>
          <w:szCs w:val="28"/>
        </w:rPr>
        <w:t>на 20</w:t>
      </w:r>
      <w:r w:rsidR="00BA207C">
        <w:rPr>
          <w:sz w:val="28"/>
          <w:szCs w:val="28"/>
        </w:rPr>
        <w:t>20</w:t>
      </w:r>
      <w:r w:rsidRPr="004657F0">
        <w:rPr>
          <w:sz w:val="28"/>
          <w:szCs w:val="28"/>
        </w:rPr>
        <w:t xml:space="preserve"> год и плановый период 202</w:t>
      </w:r>
      <w:r w:rsidR="00BA207C">
        <w:rPr>
          <w:sz w:val="28"/>
          <w:szCs w:val="28"/>
        </w:rPr>
        <w:t>1</w:t>
      </w:r>
      <w:r w:rsidRPr="004657F0">
        <w:rPr>
          <w:sz w:val="28"/>
          <w:szCs w:val="28"/>
        </w:rPr>
        <w:t>-202</w:t>
      </w:r>
      <w:r w:rsidR="00BA207C">
        <w:rPr>
          <w:sz w:val="28"/>
          <w:szCs w:val="28"/>
        </w:rPr>
        <w:t>2</w:t>
      </w:r>
      <w:r w:rsidRPr="004657F0">
        <w:rPr>
          <w:sz w:val="28"/>
          <w:szCs w:val="28"/>
        </w:rPr>
        <w:t xml:space="preserve"> годов</w:t>
      </w:r>
    </w:p>
    <w:p w:rsidR="007B020C" w:rsidRDefault="007B020C" w:rsidP="007B02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3492"/>
        <w:gridCol w:w="1260"/>
        <w:gridCol w:w="1224"/>
        <w:gridCol w:w="1112"/>
      </w:tblGrid>
      <w:tr w:rsidR="007B020C" w:rsidTr="00FA7D6B">
        <w:trPr>
          <w:trHeight w:val="1406"/>
        </w:trPr>
        <w:tc>
          <w:tcPr>
            <w:tcW w:w="2268" w:type="dxa"/>
          </w:tcPr>
          <w:p w:rsidR="007B020C" w:rsidRPr="00EF53C7" w:rsidRDefault="007A60B3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7A60B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8" w:type="dxa"/>
            <w:gridSpan w:val="4"/>
          </w:tcPr>
          <w:p w:rsidR="007B020C" w:rsidRPr="004657F0" w:rsidRDefault="004657F0" w:rsidP="00BA20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57F0">
              <w:rPr>
                <w:sz w:val="28"/>
                <w:szCs w:val="28"/>
              </w:rPr>
              <w:t>Развитие территории Борского сельского поселения Бокситогорского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4657F0">
              <w:rPr>
                <w:sz w:val="28"/>
                <w:szCs w:val="28"/>
              </w:rPr>
              <w:t>на 20</w:t>
            </w:r>
            <w:r w:rsidR="00BA207C">
              <w:rPr>
                <w:sz w:val="28"/>
                <w:szCs w:val="28"/>
              </w:rPr>
              <w:t>20</w:t>
            </w:r>
            <w:r w:rsidRPr="004657F0">
              <w:rPr>
                <w:sz w:val="28"/>
                <w:szCs w:val="28"/>
              </w:rPr>
              <w:t xml:space="preserve"> год и плановый период 202</w:t>
            </w:r>
            <w:r w:rsidR="00BA207C">
              <w:rPr>
                <w:sz w:val="28"/>
                <w:szCs w:val="28"/>
              </w:rPr>
              <w:t>1</w:t>
            </w:r>
            <w:r w:rsidRPr="004657F0">
              <w:rPr>
                <w:sz w:val="28"/>
                <w:szCs w:val="28"/>
              </w:rPr>
              <w:t>-202</w:t>
            </w:r>
            <w:r w:rsidR="00BA207C">
              <w:rPr>
                <w:sz w:val="28"/>
                <w:szCs w:val="28"/>
              </w:rPr>
              <w:t>1</w:t>
            </w:r>
            <w:r w:rsidRPr="004657F0">
              <w:rPr>
                <w:sz w:val="28"/>
                <w:szCs w:val="28"/>
              </w:rPr>
              <w:t xml:space="preserve"> годов</w:t>
            </w:r>
          </w:p>
        </w:tc>
      </w:tr>
      <w:tr w:rsidR="00FA7D6B" w:rsidTr="00FA7D6B">
        <w:trPr>
          <w:trHeight w:val="1020"/>
        </w:trPr>
        <w:tc>
          <w:tcPr>
            <w:tcW w:w="2268" w:type="dxa"/>
          </w:tcPr>
          <w:p w:rsidR="00FA7D6B" w:rsidRPr="00FA7D6B" w:rsidRDefault="00FA7D6B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FA7D6B"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7088" w:type="dxa"/>
            <w:gridSpan w:val="4"/>
          </w:tcPr>
          <w:p w:rsidR="00FA7D6B" w:rsidRPr="004657F0" w:rsidRDefault="00FA7D6B" w:rsidP="00BA20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7D6B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FA7D6B" w:rsidTr="00FA7D6B">
        <w:trPr>
          <w:trHeight w:val="112"/>
        </w:trPr>
        <w:tc>
          <w:tcPr>
            <w:tcW w:w="2268" w:type="dxa"/>
          </w:tcPr>
          <w:p w:rsidR="00FA7D6B" w:rsidRPr="00FA7D6B" w:rsidRDefault="00FA7D6B" w:rsidP="007B020C">
            <w:pPr>
              <w:widowControl w:val="0"/>
              <w:ind w:righ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FA7D6B">
              <w:rPr>
                <w:bCs/>
                <w:sz w:val="28"/>
                <w:szCs w:val="28"/>
              </w:rPr>
              <w:t xml:space="preserve">оординатор </w:t>
            </w:r>
            <w:r w:rsidRPr="00FA7D6B">
              <w:rPr>
                <w:sz w:val="28"/>
                <w:szCs w:val="28"/>
              </w:rPr>
              <w:t>муниципальной</w:t>
            </w:r>
            <w:r w:rsidRPr="00FA7D6B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gridSpan w:val="4"/>
          </w:tcPr>
          <w:p w:rsidR="00FA7D6B" w:rsidRPr="004657F0" w:rsidRDefault="00FA7D6B" w:rsidP="00FA7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FA7D6B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FA7D6B">
              <w:rPr>
                <w:sz w:val="28"/>
                <w:szCs w:val="28"/>
              </w:rPr>
              <w:t xml:space="preserve"> Борского сельского поселения Бокситогорского муниципального района Ленинградской области</w:t>
            </w:r>
          </w:p>
        </w:tc>
      </w:tr>
      <w:tr w:rsidR="00FA7D6B" w:rsidTr="006C583C">
        <w:trPr>
          <w:trHeight w:val="1296"/>
        </w:trPr>
        <w:tc>
          <w:tcPr>
            <w:tcW w:w="2268" w:type="dxa"/>
          </w:tcPr>
          <w:p w:rsidR="00FA7D6B" w:rsidRPr="00EF53C7" w:rsidRDefault="00FA7D6B" w:rsidP="00FA7D6B">
            <w:pPr>
              <w:widowControl w:val="0"/>
              <w:ind w:right="-108"/>
              <w:rPr>
                <w:sz w:val="28"/>
                <w:szCs w:val="28"/>
              </w:rPr>
            </w:pPr>
            <w:r w:rsidRPr="006568E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gridSpan w:val="4"/>
          </w:tcPr>
          <w:p w:rsidR="00FA7D6B" w:rsidRPr="00EF53C7" w:rsidRDefault="00FA7D6B" w:rsidP="00FA7D6B">
            <w:pPr>
              <w:widowControl w:val="0"/>
              <w:rPr>
                <w:sz w:val="28"/>
                <w:szCs w:val="28"/>
              </w:rPr>
            </w:pPr>
            <w:r w:rsidRPr="00FA7D6B">
              <w:rPr>
                <w:sz w:val="28"/>
                <w:szCs w:val="28"/>
              </w:rPr>
              <w:t xml:space="preserve">Глава Администрации Борского сельского поселения Бокситогорского муниципального района Ленинградской области </w:t>
            </w:r>
          </w:p>
        </w:tc>
      </w:tr>
      <w:tr w:rsidR="006C583C" w:rsidTr="006C583C">
        <w:trPr>
          <w:trHeight w:val="527"/>
        </w:trPr>
        <w:tc>
          <w:tcPr>
            <w:tcW w:w="2268" w:type="dxa"/>
          </w:tcPr>
          <w:p w:rsidR="006C583C" w:rsidRPr="006568EA" w:rsidRDefault="006C583C" w:rsidP="00FA7D6B">
            <w:pPr>
              <w:widowControl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  <w:r w:rsidRPr="006C583C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88" w:type="dxa"/>
            <w:gridSpan w:val="4"/>
          </w:tcPr>
          <w:p w:rsidR="006C583C" w:rsidRPr="00FA7D6B" w:rsidRDefault="006C583C" w:rsidP="00FA7D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  <w:r w:rsidRPr="006C583C">
              <w:rPr>
                <w:sz w:val="28"/>
                <w:szCs w:val="28"/>
              </w:rPr>
              <w:t xml:space="preserve"> Администрации Борского сельского поселения Бокситогорского муниципального района Ленинградской области</w:t>
            </w:r>
          </w:p>
        </w:tc>
      </w:tr>
      <w:tr w:rsidR="00FA7D6B" w:rsidTr="006C583C">
        <w:trPr>
          <w:trHeight w:val="1320"/>
        </w:trPr>
        <w:tc>
          <w:tcPr>
            <w:tcW w:w="2268" w:type="dxa"/>
          </w:tcPr>
          <w:p w:rsidR="00FA7D6B" w:rsidRPr="00FA7D6B" w:rsidRDefault="00FA7D6B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FA7D6B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8" w:type="dxa"/>
            <w:gridSpan w:val="4"/>
          </w:tcPr>
          <w:p w:rsidR="00FA7D6B" w:rsidRPr="006B18BC" w:rsidRDefault="00FA7D6B" w:rsidP="006B18B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B18BC">
              <w:rPr>
                <w:sz w:val="28"/>
                <w:szCs w:val="28"/>
              </w:rPr>
              <w:t xml:space="preserve">оздание  условий  для устойчивого </w:t>
            </w:r>
            <w:r w:rsidRPr="006B18BC">
              <w:rPr>
                <w:bCs/>
                <w:sz w:val="28"/>
                <w:szCs w:val="28"/>
              </w:rPr>
              <w:t xml:space="preserve">социально-экономического развития </w:t>
            </w:r>
            <w:r w:rsidRPr="006B18BC">
              <w:rPr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</w:tr>
      <w:tr w:rsidR="006C583C" w:rsidTr="006C583C">
        <w:trPr>
          <w:trHeight w:val="3732"/>
        </w:trPr>
        <w:tc>
          <w:tcPr>
            <w:tcW w:w="2268" w:type="dxa"/>
          </w:tcPr>
          <w:p w:rsidR="006C583C" w:rsidRPr="007A60B3" w:rsidRDefault="006C583C" w:rsidP="006C583C">
            <w:pPr>
              <w:widowControl w:val="0"/>
              <w:ind w:right="-108"/>
              <w:rPr>
                <w:sz w:val="28"/>
                <w:szCs w:val="28"/>
              </w:rPr>
            </w:pPr>
            <w:r w:rsidRPr="006B18B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8" w:type="dxa"/>
            <w:gridSpan w:val="4"/>
          </w:tcPr>
          <w:p w:rsidR="006C583C" w:rsidRPr="007A3D27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7A3D27">
              <w:rPr>
                <w:sz w:val="28"/>
                <w:szCs w:val="28"/>
              </w:rPr>
              <w:t xml:space="preserve">Привлечение граждан </w:t>
            </w:r>
            <w:r w:rsidR="001B17C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дминистративного центра деревни Бор Борского</w:t>
            </w:r>
            <w:r w:rsidRPr="007A3D27">
              <w:rPr>
                <w:sz w:val="28"/>
                <w:szCs w:val="28"/>
              </w:rPr>
              <w:t xml:space="preserve">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</w:p>
          <w:p w:rsidR="006C583C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7A3D27">
              <w:rPr>
                <w:sz w:val="28"/>
                <w:szCs w:val="28"/>
              </w:rPr>
              <w:t xml:space="preserve">Привлечение граждан сельских населенных пунктов </w:t>
            </w:r>
            <w:r w:rsidRPr="00700D87">
              <w:rPr>
                <w:sz w:val="28"/>
                <w:szCs w:val="28"/>
              </w:rPr>
              <w:t xml:space="preserve">Борского сельского поселения Бокситогорского муниципального района Ленинградской области </w:t>
            </w:r>
            <w:r w:rsidRPr="007A3D27">
              <w:rPr>
                <w:sz w:val="28"/>
                <w:szCs w:val="28"/>
              </w:rPr>
              <w:t>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</w:p>
          <w:p w:rsidR="006C583C" w:rsidRPr="006B18BC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700D87">
              <w:rPr>
                <w:sz w:val="28"/>
                <w:szCs w:val="28"/>
              </w:rPr>
              <w:t xml:space="preserve">Сокращение очагов распространения борщевика </w:t>
            </w:r>
            <w:r w:rsidRPr="00700D87">
              <w:rPr>
                <w:sz w:val="28"/>
                <w:szCs w:val="28"/>
              </w:rPr>
              <w:lastRenderedPageBreak/>
              <w:t>Сосновского на территории Борского сельского поселения Бокситогорского муниципального района Ленинградской области и улучшение качественного состояния земель путем его локализации и ликвидации.</w:t>
            </w:r>
          </w:p>
          <w:p w:rsidR="006C583C" w:rsidRPr="00102F3C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02F3C">
              <w:rPr>
                <w:sz w:val="28"/>
                <w:szCs w:val="28"/>
              </w:rPr>
              <w:t>овышение уровня пожарной безопасности и защиты населения и территории Борского сельского поселения Бокситогорского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от ЧС.</w:t>
            </w:r>
          </w:p>
          <w:p w:rsidR="006C583C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102F3C">
              <w:rPr>
                <w:sz w:val="28"/>
                <w:szCs w:val="28"/>
              </w:rPr>
              <w:t xml:space="preserve">Обеспечение безопасного транспортного сообщения по автомобильным дорогам общего пользования местного значения </w:t>
            </w:r>
            <w:r w:rsidRPr="004B3A99">
              <w:rPr>
                <w:sz w:val="28"/>
                <w:szCs w:val="28"/>
              </w:rPr>
              <w:t>Борского сельского поселения Бокситогорского муниципального района Ленинградской области</w:t>
            </w:r>
            <w:r w:rsidRPr="00102F3C">
              <w:rPr>
                <w:sz w:val="28"/>
                <w:szCs w:val="28"/>
              </w:rPr>
              <w:t>.</w:t>
            </w:r>
          </w:p>
          <w:p w:rsidR="006C583C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2F3C">
              <w:rPr>
                <w:sz w:val="28"/>
                <w:szCs w:val="28"/>
              </w:rPr>
              <w:t>одержание жилого фо</w:t>
            </w:r>
            <w:r>
              <w:rPr>
                <w:sz w:val="28"/>
                <w:szCs w:val="28"/>
              </w:rPr>
              <w:t xml:space="preserve">нда Борского сельского поселения </w:t>
            </w:r>
            <w:r w:rsidRPr="00102F3C">
              <w:rPr>
                <w:sz w:val="28"/>
                <w:szCs w:val="28"/>
              </w:rPr>
              <w:t>Бокситогорского муниципального района Ленинградской области</w:t>
            </w:r>
            <w:r>
              <w:rPr>
                <w:sz w:val="28"/>
                <w:szCs w:val="28"/>
              </w:rPr>
              <w:t>.</w:t>
            </w:r>
          </w:p>
          <w:p w:rsidR="006C583C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102F3C">
              <w:rPr>
                <w:sz w:val="28"/>
                <w:szCs w:val="28"/>
              </w:rPr>
              <w:t xml:space="preserve">Создание условий для обеспечения жителей </w:t>
            </w:r>
            <w:r w:rsidRPr="004B3A99">
              <w:rPr>
                <w:sz w:val="28"/>
                <w:szCs w:val="28"/>
              </w:rPr>
              <w:t xml:space="preserve">Борского сельского поселения Бокситогорского муниципального района Ленинградской области </w:t>
            </w:r>
            <w:r w:rsidRPr="00102F3C">
              <w:rPr>
                <w:sz w:val="28"/>
                <w:szCs w:val="28"/>
              </w:rPr>
              <w:t>услугами коммунального хозяйства.</w:t>
            </w:r>
          </w:p>
          <w:p w:rsidR="006C583C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благоустройства территории </w:t>
            </w:r>
            <w:r w:rsidRPr="004B3A99">
              <w:rPr>
                <w:sz w:val="28"/>
                <w:szCs w:val="28"/>
              </w:rPr>
              <w:t>Борского сельского поселения Бокситогорского муниципального района Ленинградской области</w:t>
            </w:r>
            <w:r>
              <w:rPr>
                <w:sz w:val="28"/>
                <w:szCs w:val="28"/>
              </w:rPr>
              <w:t>.</w:t>
            </w:r>
          </w:p>
          <w:p w:rsidR="006C583C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4B3A99">
              <w:rPr>
                <w:sz w:val="28"/>
                <w:szCs w:val="28"/>
              </w:rPr>
              <w:t xml:space="preserve">Создание условий для развития культуры на территории Борского сельского поселения Бокситогорского муниципального района Ленинградской области. </w:t>
            </w:r>
          </w:p>
          <w:p w:rsidR="006C583C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4B3A99">
              <w:rPr>
                <w:sz w:val="28"/>
                <w:szCs w:val="28"/>
              </w:rPr>
              <w:t>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</w:t>
            </w:r>
            <w:r>
              <w:rPr>
                <w:sz w:val="28"/>
                <w:szCs w:val="28"/>
              </w:rPr>
              <w:t>.</w:t>
            </w:r>
            <w:r w:rsidRPr="004B3A99">
              <w:rPr>
                <w:sz w:val="28"/>
                <w:szCs w:val="28"/>
              </w:rPr>
              <w:t xml:space="preserve"> </w:t>
            </w:r>
          </w:p>
          <w:p w:rsidR="006C583C" w:rsidRPr="004657F0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4B3A99">
              <w:rPr>
                <w:sz w:val="28"/>
                <w:szCs w:val="28"/>
              </w:rPr>
              <w:t xml:space="preserve">Оказание содействия в развитии кадрового обеспечения, а также в развитии организационных основ местного самоуправления </w:t>
            </w:r>
            <w:r>
              <w:rPr>
                <w:sz w:val="28"/>
                <w:szCs w:val="28"/>
              </w:rPr>
              <w:t>Борского сельского поселения</w:t>
            </w:r>
            <w:r w:rsidRPr="004B3A99">
              <w:rPr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>
              <w:rPr>
                <w:sz w:val="28"/>
                <w:szCs w:val="28"/>
              </w:rPr>
              <w:t>.</w:t>
            </w:r>
            <w:r w:rsidRPr="004657F0">
              <w:rPr>
                <w:sz w:val="28"/>
                <w:szCs w:val="28"/>
              </w:rPr>
              <w:t xml:space="preserve"> </w:t>
            </w:r>
          </w:p>
        </w:tc>
      </w:tr>
      <w:tr w:rsidR="006C583C" w:rsidTr="006C583C">
        <w:trPr>
          <w:trHeight w:val="995"/>
        </w:trPr>
        <w:tc>
          <w:tcPr>
            <w:tcW w:w="2268" w:type="dxa"/>
          </w:tcPr>
          <w:p w:rsidR="006C583C" w:rsidRPr="006568EA" w:rsidRDefault="006C583C" w:rsidP="006C583C">
            <w:pPr>
              <w:widowControl w:val="0"/>
              <w:ind w:right="-108"/>
              <w:rPr>
                <w:sz w:val="28"/>
                <w:szCs w:val="28"/>
              </w:rPr>
            </w:pPr>
            <w:r w:rsidRPr="006568EA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88" w:type="dxa"/>
            <w:gridSpan w:val="4"/>
          </w:tcPr>
          <w:p w:rsidR="006C583C" w:rsidRDefault="006C583C" w:rsidP="006C583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  <w:p w:rsidR="006C583C" w:rsidRDefault="006C583C" w:rsidP="006C583C">
            <w:pPr>
              <w:widowControl w:val="0"/>
              <w:rPr>
                <w:sz w:val="28"/>
                <w:szCs w:val="28"/>
              </w:rPr>
            </w:pPr>
          </w:p>
          <w:p w:rsidR="006C583C" w:rsidRPr="00EF53C7" w:rsidRDefault="006C583C" w:rsidP="006C583C">
            <w:pPr>
              <w:widowControl w:val="0"/>
              <w:rPr>
                <w:sz w:val="28"/>
                <w:szCs w:val="28"/>
              </w:rPr>
            </w:pPr>
          </w:p>
        </w:tc>
      </w:tr>
      <w:tr w:rsidR="006C583C" w:rsidTr="00A959BB">
        <w:tc>
          <w:tcPr>
            <w:tcW w:w="2268" w:type="dxa"/>
          </w:tcPr>
          <w:p w:rsidR="006C583C" w:rsidRPr="00EF53C7" w:rsidRDefault="006C583C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6568EA">
              <w:rPr>
                <w:sz w:val="28"/>
                <w:szCs w:val="28"/>
              </w:rPr>
              <w:t xml:space="preserve">Перечень подпрограмм </w:t>
            </w:r>
            <w:r w:rsidRPr="006568EA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088" w:type="dxa"/>
            <w:gridSpan w:val="4"/>
          </w:tcPr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Подпрограмма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:</w:t>
            </w:r>
          </w:p>
          <w:p w:rsidR="006C583C" w:rsidRPr="00EF53C7" w:rsidRDefault="006C583C" w:rsidP="00DF06AE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F06A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части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17C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дминистративного </w:t>
            </w:r>
            <w:r w:rsidRPr="00DF06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центра </w:t>
            </w:r>
            <w:r w:rsidRPr="00DF06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деревни Бор Борского сельского поселения</w:t>
            </w:r>
            <w:r w:rsidRPr="00DF06A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F06AE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C583C" w:rsidRDefault="006C583C" w:rsidP="007B020C">
            <w:pPr>
              <w:rPr>
                <w:bCs/>
                <w:sz w:val="28"/>
                <w:szCs w:val="28"/>
                <w:u w:val="single"/>
              </w:rPr>
            </w:pPr>
          </w:p>
          <w:p w:rsidR="006C583C" w:rsidRPr="00EF53C7" w:rsidRDefault="006C583C" w:rsidP="007B020C">
            <w:pPr>
              <w:rPr>
                <w:bCs/>
                <w:sz w:val="28"/>
                <w:szCs w:val="28"/>
                <w:u w:val="single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2</w:t>
            </w:r>
            <w:r>
              <w:rPr>
                <w:bCs/>
                <w:sz w:val="28"/>
                <w:szCs w:val="28"/>
                <w:u w:val="single"/>
              </w:rPr>
              <w:t>:</w:t>
            </w:r>
          </w:p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F06AE">
              <w:rPr>
                <w:rFonts w:ascii="Times New Roman" w:hAnsi="Times New Roman" w:cs="Times New Roman"/>
                <w:sz w:val="28"/>
                <w:szCs w:val="28"/>
              </w:rPr>
              <w:t>Развитие части территории Борского сельского поселения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C583C" w:rsidRDefault="006C583C" w:rsidP="007B020C">
            <w:pPr>
              <w:rPr>
                <w:bCs/>
                <w:sz w:val="28"/>
                <w:szCs w:val="28"/>
                <w:u w:val="single"/>
              </w:rPr>
            </w:pPr>
          </w:p>
          <w:p w:rsidR="006C583C" w:rsidRPr="00EF53C7" w:rsidRDefault="006C583C" w:rsidP="007B020C">
            <w:pPr>
              <w:rPr>
                <w:bCs/>
                <w:sz w:val="28"/>
                <w:szCs w:val="28"/>
                <w:u w:val="single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3</w:t>
            </w:r>
            <w:r>
              <w:rPr>
                <w:bCs/>
                <w:sz w:val="28"/>
                <w:szCs w:val="28"/>
                <w:u w:val="single"/>
              </w:rPr>
              <w:t>:</w:t>
            </w:r>
          </w:p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24C1F">
              <w:rPr>
                <w:rFonts w:ascii="Times New Roman" w:hAnsi="Times New Roman" w:cs="Times New Roman"/>
                <w:bCs/>
                <w:sz w:val="28"/>
                <w:szCs w:val="28"/>
              </w:rPr>
      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C583C" w:rsidRDefault="006C583C" w:rsidP="007B020C">
            <w:pPr>
              <w:rPr>
                <w:bCs/>
                <w:sz w:val="28"/>
                <w:szCs w:val="28"/>
                <w:u w:val="single"/>
              </w:rPr>
            </w:pPr>
          </w:p>
          <w:p w:rsidR="006C583C" w:rsidRPr="00EF53C7" w:rsidRDefault="006C583C" w:rsidP="007B020C">
            <w:pPr>
              <w:rPr>
                <w:bCs/>
                <w:sz w:val="28"/>
                <w:szCs w:val="28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4</w:t>
            </w:r>
            <w:r>
              <w:rPr>
                <w:bCs/>
                <w:sz w:val="28"/>
                <w:szCs w:val="28"/>
                <w:u w:val="single"/>
              </w:rPr>
              <w:t>:</w:t>
            </w:r>
          </w:p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мер противопожарной безопасности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C583C" w:rsidRDefault="006C583C" w:rsidP="007B020C">
            <w:pPr>
              <w:rPr>
                <w:bCs/>
                <w:sz w:val="28"/>
                <w:szCs w:val="28"/>
                <w:u w:val="single"/>
              </w:rPr>
            </w:pPr>
          </w:p>
          <w:p w:rsidR="006C583C" w:rsidRPr="00EF53C7" w:rsidRDefault="006C583C" w:rsidP="007B020C">
            <w:pPr>
              <w:rPr>
                <w:bCs/>
                <w:sz w:val="28"/>
                <w:szCs w:val="28"/>
                <w:u w:val="single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5</w:t>
            </w:r>
            <w:r>
              <w:rPr>
                <w:bCs/>
                <w:sz w:val="28"/>
                <w:szCs w:val="28"/>
                <w:u w:val="single"/>
              </w:rPr>
              <w:t>:</w:t>
            </w:r>
          </w:p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«Ремонт и содержание автомобильных дорог общего пользования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C583C" w:rsidRDefault="006C583C" w:rsidP="007B020C">
            <w:pPr>
              <w:rPr>
                <w:bCs/>
                <w:sz w:val="28"/>
                <w:szCs w:val="28"/>
                <w:u w:val="single"/>
              </w:rPr>
            </w:pPr>
          </w:p>
          <w:p w:rsidR="006C583C" w:rsidRPr="00EF53C7" w:rsidRDefault="006C583C" w:rsidP="007B020C">
            <w:pPr>
              <w:rPr>
                <w:bCs/>
                <w:sz w:val="28"/>
                <w:szCs w:val="28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6</w:t>
            </w:r>
            <w:r>
              <w:rPr>
                <w:bCs/>
                <w:sz w:val="28"/>
                <w:szCs w:val="28"/>
                <w:u w:val="single"/>
              </w:rPr>
              <w:t>:</w:t>
            </w:r>
          </w:p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«Содержание жилищного хозяйства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C583C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:</w:t>
            </w:r>
          </w:p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инженерной инфраструктуры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C583C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:</w:t>
            </w:r>
          </w:p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благоустройства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C583C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:</w:t>
            </w:r>
          </w:p>
          <w:p w:rsidR="006C583C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«Развитие культуры на территории Борского сельского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6C583C" w:rsidRPr="00AB7B26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B7B2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Подпрограмма 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:</w:t>
            </w:r>
          </w:p>
          <w:p w:rsidR="006C583C" w:rsidRDefault="006C583C" w:rsidP="007B02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4BE7">
              <w:rPr>
                <w:rFonts w:ascii="Times New Roman" w:hAnsi="Times New Roman" w:cs="Times New Roman"/>
                <w:sz w:val="28"/>
                <w:szCs w:val="28"/>
              </w:rPr>
              <w:t>Оценка и кадастровый учет объектов недвижимости Борского сельского поселения</w:t>
            </w:r>
            <w:r>
              <w:t xml:space="preserve"> </w:t>
            </w:r>
            <w:r w:rsidRPr="00674BE7">
              <w:rPr>
                <w:rFonts w:ascii="Times New Roman" w:hAnsi="Times New Roman" w:cs="Times New Roman"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83C" w:rsidRDefault="006C583C" w:rsidP="007B02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C583C" w:rsidRDefault="006C583C" w:rsidP="007B02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51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6C583C" w:rsidRPr="00CB519C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4B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выполнения органами местного самоуправления своих полномочий в Борском сельском поселении Бокситогорского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B008F" w:rsidTr="005B7AA7">
        <w:trPr>
          <w:trHeight w:val="221"/>
        </w:trPr>
        <w:tc>
          <w:tcPr>
            <w:tcW w:w="2268" w:type="dxa"/>
            <w:vMerge w:val="restart"/>
          </w:tcPr>
          <w:p w:rsidR="004B008F" w:rsidRPr="006248F0" w:rsidRDefault="004B008F" w:rsidP="007B020C">
            <w:pPr>
              <w:widowControl w:val="0"/>
              <w:rPr>
                <w:sz w:val="28"/>
                <w:szCs w:val="28"/>
              </w:rPr>
            </w:pPr>
            <w:r w:rsidRPr="006568EA">
              <w:rPr>
                <w:sz w:val="28"/>
                <w:szCs w:val="28"/>
              </w:rPr>
              <w:lastRenderedPageBreak/>
              <w:t xml:space="preserve">Источники финансирования муниципальной программы </w:t>
            </w:r>
          </w:p>
        </w:tc>
        <w:tc>
          <w:tcPr>
            <w:tcW w:w="3492" w:type="dxa"/>
            <w:vMerge w:val="restart"/>
            <w:vAlign w:val="center"/>
          </w:tcPr>
          <w:p w:rsidR="004B008F" w:rsidRPr="00B6354A" w:rsidRDefault="004B008F" w:rsidP="00B6354A">
            <w:pPr>
              <w:jc w:val="center"/>
              <w:rPr>
                <w:sz w:val="20"/>
                <w:szCs w:val="20"/>
              </w:rPr>
            </w:pPr>
            <w:r w:rsidRPr="00B6354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96" w:type="dxa"/>
            <w:gridSpan w:val="3"/>
            <w:vAlign w:val="center"/>
          </w:tcPr>
          <w:p w:rsidR="004B008F" w:rsidRDefault="004B008F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</w:t>
            </w:r>
          </w:p>
          <w:p w:rsidR="004B008F" w:rsidRPr="00B6354A" w:rsidRDefault="004B008F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(тысяч рублей)</w:t>
            </w:r>
          </w:p>
        </w:tc>
      </w:tr>
      <w:tr w:rsidR="004B008F" w:rsidTr="00657645">
        <w:trPr>
          <w:trHeight w:val="58"/>
        </w:trPr>
        <w:tc>
          <w:tcPr>
            <w:tcW w:w="2268" w:type="dxa"/>
            <w:vMerge/>
          </w:tcPr>
          <w:p w:rsidR="004B008F" w:rsidRPr="006568EA" w:rsidRDefault="004B008F" w:rsidP="007B02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vAlign w:val="center"/>
          </w:tcPr>
          <w:p w:rsidR="004B008F" w:rsidRPr="00B6354A" w:rsidRDefault="004B008F" w:rsidP="00B63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B008F" w:rsidRPr="00B6354A" w:rsidRDefault="004B008F" w:rsidP="00B6354A">
            <w:pPr>
              <w:jc w:val="center"/>
              <w:rPr>
                <w:sz w:val="20"/>
                <w:szCs w:val="20"/>
              </w:rPr>
            </w:pPr>
            <w:r w:rsidRPr="00B6354A"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24" w:type="dxa"/>
            <w:vAlign w:val="center"/>
          </w:tcPr>
          <w:p w:rsidR="004B008F" w:rsidRDefault="004B008F" w:rsidP="00B6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354A">
              <w:rPr>
                <w:sz w:val="20"/>
                <w:szCs w:val="20"/>
              </w:rPr>
              <w:t>-й год планового периода</w:t>
            </w:r>
          </w:p>
        </w:tc>
        <w:tc>
          <w:tcPr>
            <w:tcW w:w="1112" w:type="dxa"/>
            <w:vAlign w:val="center"/>
          </w:tcPr>
          <w:p w:rsidR="004B008F" w:rsidRDefault="004B008F" w:rsidP="00B6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354A">
              <w:rPr>
                <w:sz w:val="20"/>
                <w:szCs w:val="20"/>
              </w:rPr>
              <w:t>-й год планового периода</w:t>
            </w:r>
          </w:p>
        </w:tc>
      </w:tr>
      <w:tr w:rsidR="004B008F" w:rsidTr="00657645">
        <w:trPr>
          <w:trHeight w:val="58"/>
        </w:trPr>
        <w:tc>
          <w:tcPr>
            <w:tcW w:w="2268" w:type="dxa"/>
            <w:vMerge/>
          </w:tcPr>
          <w:p w:rsidR="004B008F" w:rsidRPr="006568EA" w:rsidRDefault="004B008F" w:rsidP="007B02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4B008F" w:rsidRPr="00B6354A" w:rsidRDefault="004B008F" w:rsidP="00657645">
            <w:pPr>
              <w:jc w:val="center"/>
              <w:rPr>
                <w:sz w:val="20"/>
                <w:szCs w:val="20"/>
              </w:rPr>
            </w:pPr>
            <w:r w:rsidRPr="00B6354A">
              <w:rPr>
                <w:sz w:val="20"/>
                <w:szCs w:val="20"/>
              </w:rPr>
              <w:t xml:space="preserve">Средства бюджета Борского сельского поселения Бокситогорского муниципального района </w:t>
            </w:r>
            <w:r>
              <w:rPr>
                <w:sz w:val="20"/>
                <w:szCs w:val="20"/>
              </w:rPr>
              <w:t>ЛО</w:t>
            </w:r>
          </w:p>
        </w:tc>
        <w:tc>
          <w:tcPr>
            <w:tcW w:w="1260" w:type="dxa"/>
            <w:vAlign w:val="center"/>
          </w:tcPr>
          <w:p w:rsidR="004B008F" w:rsidRPr="00B6354A" w:rsidRDefault="00C213EC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15 595,1</w:t>
            </w:r>
          </w:p>
        </w:tc>
        <w:tc>
          <w:tcPr>
            <w:tcW w:w="1224" w:type="dxa"/>
            <w:vAlign w:val="center"/>
          </w:tcPr>
          <w:p w:rsidR="004B008F" w:rsidRPr="00B6354A" w:rsidRDefault="00C213EC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16 454,7</w:t>
            </w:r>
          </w:p>
        </w:tc>
        <w:tc>
          <w:tcPr>
            <w:tcW w:w="1112" w:type="dxa"/>
            <w:vAlign w:val="center"/>
          </w:tcPr>
          <w:p w:rsidR="004B008F" w:rsidRPr="00B6354A" w:rsidRDefault="00C213EC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17 340,1</w:t>
            </w:r>
          </w:p>
        </w:tc>
      </w:tr>
      <w:tr w:rsidR="004B008F" w:rsidTr="00657645">
        <w:trPr>
          <w:trHeight w:val="58"/>
        </w:trPr>
        <w:tc>
          <w:tcPr>
            <w:tcW w:w="2268" w:type="dxa"/>
            <w:vMerge/>
          </w:tcPr>
          <w:p w:rsidR="004B008F" w:rsidRPr="006568EA" w:rsidRDefault="004B008F" w:rsidP="007B02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4B008F" w:rsidRPr="00B6354A" w:rsidRDefault="004B008F" w:rsidP="00657645">
            <w:pPr>
              <w:jc w:val="center"/>
              <w:rPr>
                <w:sz w:val="20"/>
                <w:szCs w:val="20"/>
              </w:rPr>
            </w:pPr>
            <w:r w:rsidRPr="00B6354A">
              <w:rPr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60" w:type="dxa"/>
            <w:vAlign w:val="center"/>
          </w:tcPr>
          <w:p w:rsidR="004B008F" w:rsidRPr="00B6354A" w:rsidRDefault="002205EC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2 327,7</w:t>
            </w:r>
          </w:p>
        </w:tc>
        <w:tc>
          <w:tcPr>
            <w:tcW w:w="1224" w:type="dxa"/>
            <w:vAlign w:val="center"/>
          </w:tcPr>
          <w:p w:rsidR="004B008F" w:rsidRPr="00B6354A" w:rsidRDefault="006852A7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1 600,7</w:t>
            </w:r>
          </w:p>
        </w:tc>
        <w:tc>
          <w:tcPr>
            <w:tcW w:w="1112" w:type="dxa"/>
            <w:vAlign w:val="center"/>
          </w:tcPr>
          <w:p w:rsidR="004B008F" w:rsidRPr="00B6354A" w:rsidRDefault="004B008F" w:rsidP="00657645">
            <w:pPr>
              <w:jc w:val="center"/>
              <w:rPr>
                <w:sz w:val="20"/>
                <w:szCs w:val="20"/>
              </w:rPr>
            </w:pPr>
          </w:p>
          <w:p w:rsidR="004B008F" w:rsidRPr="00B6354A" w:rsidRDefault="006852A7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1 600,7</w:t>
            </w:r>
          </w:p>
          <w:p w:rsidR="004B008F" w:rsidRPr="00B6354A" w:rsidRDefault="004B008F" w:rsidP="00657645">
            <w:pPr>
              <w:jc w:val="center"/>
              <w:rPr>
                <w:sz w:val="20"/>
                <w:szCs w:val="20"/>
              </w:rPr>
            </w:pPr>
          </w:p>
        </w:tc>
      </w:tr>
      <w:tr w:rsidR="004B008F" w:rsidTr="00657645">
        <w:trPr>
          <w:trHeight w:val="526"/>
        </w:trPr>
        <w:tc>
          <w:tcPr>
            <w:tcW w:w="2268" w:type="dxa"/>
            <w:vMerge/>
          </w:tcPr>
          <w:p w:rsidR="004B008F" w:rsidRPr="006568EA" w:rsidRDefault="004B008F" w:rsidP="007B02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4B008F" w:rsidRPr="00B6354A" w:rsidRDefault="004B008F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6354A">
              <w:rPr>
                <w:sz w:val="20"/>
                <w:szCs w:val="20"/>
              </w:rPr>
              <w:t>редства бюджета Ленинградской области</w:t>
            </w:r>
          </w:p>
        </w:tc>
        <w:tc>
          <w:tcPr>
            <w:tcW w:w="1260" w:type="dxa"/>
            <w:vAlign w:val="center"/>
          </w:tcPr>
          <w:p w:rsidR="004B008F" w:rsidRPr="00B6354A" w:rsidRDefault="004B008F" w:rsidP="00657645">
            <w:pPr>
              <w:jc w:val="center"/>
              <w:rPr>
                <w:sz w:val="20"/>
                <w:szCs w:val="20"/>
              </w:rPr>
            </w:pPr>
          </w:p>
          <w:p w:rsidR="004B008F" w:rsidRDefault="006852A7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B008F" w:rsidRPr="00B6354A" w:rsidRDefault="004B008F" w:rsidP="00657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4B008F" w:rsidRPr="00B6354A" w:rsidRDefault="006852A7" w:rsidP="00685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4B008F" w:rsidRPr="00B6354A" w:rsidRDefault="006852A7" w:rsidP="00685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008F" w:rsidTr="004B008F">
        <w:trPr>
          <w:trHeight w:val="708"/>
        </w:trPr>
        <w:tc>
          <w:tcPr>
            <w:tcW w:w="2268" w:type="dxa"/>
            <w:vMerge/>
          </w:tcPr>
          <w:p w:rsidR="004B008F" w:rsidRPr="006568EA" w:rsidRDefault="004B008F" w:rsidP="007B02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4B008F" w:rsidRDefault="004B008F" w:rsidP="00657645">
            <w:pPr>
              <w:jc w:val="center"/>
              <w:rPr>
                <w:sz w:val="20"/>
                <w:szCs w:val="20"/>
              </w:rPr>
            </w:pPr>
            <w:r w:rsidRPr="00B6354A">
              <w:rPr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60" w:type="dxa"/>
            <w:vAlign w:val="center"/>
          </w:tcPr>
          <w:p w:rsidR="004B008F" w:rsidRPr="00B6354A" w:rsidRDefault="006852A7" w:rsidP="00685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17 922,8</w:t>
            </w:r>
          </w:p>
        </w:tc>
        <w:tc>
          <w:tcPr>
            <w:tcW w:w="1224" w:type="dxa"/>
            <w:vAlign w:val="center"/>
          </w:tcPr>
          <w:p w:rsidR="004B008F" w:rsidRPr="00B6354A" w:rsidRDefault="006852A7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18 055,4</w:t>
            </w:r>
          </w:p>
        </w:tc>
        <w:tc>
          <w:tcPr>
            <w:tcW w:w="1112" w:type="dxa"/>
            <w:vAlign w:val="center"/>
          </w:tcPr>
          <w:p w:rsidR="004B008F" w:rsidRPr="00B6354A" w:rsidRDefault="006852A7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18 940,8</w:t>
            </w:r>
          </w:p>
        </w:tc>
      </w:tr>
      <w:tr w:rsidR="004B008F" w:rsidTr="00CC658F">
        <w:trPr>
          <w:trHeight w:val="852"/>
        </w:trPr>
        <w:tc>
          <w:tcPr>
            <w:tcW w:w="2268" w:type="dxa"/>
            <w:vMerge/>
          </w:tcPr>
          <w:p w:rsidR="004B008F" w:rsidRPr="006568EA" w:rsidRDefault="004B008F" w:rsidP="007B02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4B008F" w:rsidRPr="00B6354A" w:rsidRDefault="004B008F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596" w:type="dxa"/>
            <w:gridSpan w:val="3"/>
            <w:vAlign w:val="center"/>
          </w:tcPr>
          <w:p w:rsidR="004B008F" w:rsidRPr="00B6354A" w:rsidRDefault="004E049B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54 919,00</w:t>
            </w:r>
          </w:p>
        </w:tc>
      </w:tr>
      <w:tr w:rsidR="006C583C" w:rsidTr="005B7AA7">
        <w:trPr>
          <w:trHeight w:val="1032"/>
        </w:trPr>
        <w:tc>
          <w:tcPr>
            <w:tcW w:w="2268" w:type="dxa"/>
          </w:tcPr>
          <w:p w:rsidR="006C583C" w:rsidRPr="006568EA" w:rsidRDefault="006C583C" w:rsidP="007B020C">
            <w:pPr>
              <w:widowControl w:val="0"/>
              <w:rPr>
                <w:sz w:val="28"/>
                <w:szCs w:val="28"/>
              </w:rPr>
            </w:pPr>
            <w:r w:rsidRPr="00657645">
              <w:rPr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7088" w:type="dxa"/>
            <w:gridSpan w:val="4"/>
          </w:tcPr>
          <w:p w:rsidR="000774AB" w:rsidRPr="00177CA3" w:rsidRDefault="000774AB" w:rsidP="00077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77CA3">
              <w:rPr>
                <w:sz w:val="28"/>
                <w:szCs w:val="28"/>
              </w:rPr>
              <w:t>остичь повышен</w:t>
            </w:r>
            <w:r>
              <w:rPr>
                <w:sz w:val="28"/>
                <w:szCs w:val="28"/>
              </w:rPr>
              <w:t xml:space="preserve">ия условий жизнедеятельности </w:t>
            </w:r>
            <w:r w:rsidRPr="00F961E9">
              <w:rPr>
                <w:sz w:val="28"/>
                <w:szCs w:val="28"/>
              </w:rPr>
              <w:t xml:space="preserve">административного центра </w:t>
            </w:r>
            <w:r>
              <w:rPr>
                <w:sz w:val="28"/>
                <w:szCs w:val="28"/>
              </w:rPr>
              <w:t xml:space="preserve">деревни Бор </w:t>
            </w:r>
            <w:r w:rsidRPr="00F961E9">
              <w:rPr>
                <w:sz w:val="28"/>
                <w:szCs w:val="28"/>
              </w:rPr>
              <w:t xml:space="preserve">Борского сельского поселения Бокситогорского муниципального района Ленинградской области </w:t>
            </w:r>
            <w:r>
              <w:rPr>
                <w:sz w:val="28"/>
                <w:szCs w:val="28"/>
              </w:rPr>
              <w:t>до 85</w:t>
            </w:r>
            <w:r w:rsidRPr="00177CA3">
              <w:rPr>
                <w:sz w:val="28"/>
                <w:szCs w:val="28"/>
              </w:rPr>
              <w:t>% потребности (базовый показатель</w:t>
            </w:r>
            <w:r>
              <w:rPr>
                <w:sz w:val="28"/>
                <w:szCs w:val="28"/>
              </w:rPr>
              <w:t xml:space="preserve"> 78%);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Pr="00F961E9">
              <w:rPr>
                <w:sz w:val="28"/>
                <w:szCs w:val="28"/>
              </w:rPr>
              <w:t xml:space="preserve"> </w:t>
            </w:r>
            <w:proofErr w:type="gramStart"/>
            <w:r w:rsidRPr="00F961E9">
              <w:rPr>
                <w:sz w:val="28"/>
                <w:szCs w:val="28"/>
              </w:rPr>
              <w:t>уровня жизни сельского населения административного центра деревни Бор Борского сельского поселения</w:t>
            </w:r>
            <w:proofErr w:type="gramEnd"/>
            <w:r w:rsidRPr="00F961E9">
              <w:rPr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>
              <w:rPr>
                <w:sz w:val="28"/>
                <w:szCs w:val="28"/>
              </w:rPr>
              <w:t>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 w:rsidRPr="00F961E9">
              <w:rPr>
                <w:sz w:val="28"/>
                <w:szCs w:val="28"/>
              </w:rPr>
              <w:t>активизации участия граждан в реш</w:t>
            </w:r>
            <w:r>
              <w:rPr>
                <w:sz w:val="28"/>
                <w:szCs w:val="28"/>
              </w:rPr>
              <w:t>ении вопросов местного значения;</w:t>
            </w:r>
          </w:p>
          <w:p w:rsidR="006C583C" w:rsidRDefault="000774AB" w:rsidP="000774AB">
            <w:pPr>
              <w:rPr>
                <w:sz w:val="28"/>
                <w:szCs w:val="28"/>
              </w:rPr>
            </w:pPr>
            <w:r w:rsidRPr="00F961E9">
              <w:rPr>
                <w:sz w:val="28"/>
                <w:szCs w:val="28"/>
              </w:rPr>
              <w:t>развитию в сельской местности ин</w:t>
            </w:r>
            <w:r>
              <w:rPr>
                <w:sz w:val="28"/>
                <w:szCs w:val="28"/>
              </w:rPr>
              <w:t>ых форм местного самоуправления;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774AB" w:rsidRPr="000774AB" w:rsidRDefault="000774AB" w:rsidP="000774AB">
            <w:pPr>
              <w:rPr>
                <w:sz w:val="28"/>
                <w:szCs w:val="28"/>
              </w:rPr>
            </w:pPr>
            <w:r w:rsidRPr="000774AB">
              <w:rPr>
                <w:sz w:val="28"/>
                <w:szCs w:val="28"/>
              </w:rPr>
              <w:t xml:space="preserve">достичь повышения условий жизнедеятельности населенных пунктов Борского сельского поселения Бокситогорского муниципального района Ленинградской области до 85% потребности (базовый </w:t>
            </w:r>
            <w:r w:rsidRPr="000774AB">
              <w:rPr>
                <w:sz w:val="28"/>
                <w:szCs w:val="28"/>
              </w:rPr>
              <w:lastRenderedPageBreak/>
              <w:t>показатель 78%);</w:t>
            </w:r>
          </w:p>
          <w:p w:rsidR="000774AB" w:rsidRPr="000774AB" w:rsidRDefault="000774AB" w:rsidP="000774AB">
            <w:pPr>
              <w:rPr>
                <w:sz w:val="28"/>
                <w:szCs w:val="28"/>
              </w:rPr>
            </w:pPr>
            <w:r w:rsidRPr="000774AB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0774AB">
              <w:rPr>
                <w:sz w:val="28"/>
                <w:szCs w:val="28"/>
              </w:rPr>
              <w:t>уровня жизни сельского населения населенных пунктов Борского сельского поселения</w:t>
            </w:r>
            <w:proofErr w:type="gramEnd"/>
            <w:r w:rsidRPr="000774AB">
              <w:rPr>
                <w:sz w:val="28"/>
                <w:szCs w:val="28"/>
              </w:rPr>
              <w:t xml:space="preserve"> Бокситогорского муниципального района Ленинградской области;</w:t>
            </w:r>
          </w:p>
          <w:p w:rsidR="000774AB" w:rsidRPr="000774AB" w:rsidRDefault="000774AB" w:rsidP="000774AB">
            <w:pPr>
              <w:rPr>
                <w:sz w:val="28"/>
                <w:szCs w:val="28"/>
              </w:rPr>
            </w:pPr>
            <w:r w:rsidRPr="000774AB">
              <w:rPr>
                <w:sz w:val="28"/>
                <w:szCs w:val="28"/>
              </w:rPr>
              <w:t>активизации участия граждан в решении вопросов местного значения;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 w:rsidRPr="000774AB">
              <w:rPr>
                <w:sz w:val="28"/>
                <w:szCs w:val="28"/>
              </w:rPr>
              <w:t>развитию в сельской местности ин</w:t>
            </w:r>
            <w:r>
              <w:rPr>
                <w:sz w:val="28"/>
                <w:szCs w:val="28"/>
              </w:rPr>
              <w:t>ых форм местного самоуправления;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774AB" w:rsidRP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774AB">
              <w:rPr>
                <w:sz w:val="28"/>
                <w:szCs w:val="28"/>
              </w:rPr>
              <w:t>ничтожение борщевика на землях населённых пунктов, входящих в состав Борского сельского поселения Бокситогорского муниципально</w:t>
            </w:r>
            <w:r>
              <w:rPr>
                <w:sz w:val="28"/>
                <w:szCs w:val="28"/>
              </w:rPr>
              <w:t>го района Ленинградской области;</w:t>
            </w:r>
          </w:p>
          <w:p w:rsidR="000774AB" w:rsidRP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774AB">
              <w:rPr>
                <w:sz w:val="28"/>
                <w:szCs w:val="28"/>
              </w:rPr>
              <w:t>иквидация угрозы неконтролируемого распространения борщевика на всей территории Борского сельского поселения Бокситогорского муниципальног</w:t>
            </w:r>
            <w:r>
              <w:rPr>
                <w:sz w:val="28"/>
                <w:szCs w:val="28"/>
              </w:rPr>
              <w:t>о района Ленинградской области;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774AB">
              <w:rPr>
                <w:sz w:val="28"/>
                <w:szCs w:val="28"/>
              </w:rPr>
              <w:t xml:space="preserve">сключение случаев травматизма </w:t>
            </w:r>
            <w:r>
              <w:rPr>
                <w:sz w:val="28"/>
                <w:szCs w:val="28"/>
              </w:rPr>
              <w:t>среди населения;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774AB" w:rsidRPr="000774AB" w:rsidRDefault="000774AB" w:rsidP="000774AB">
            <w:pPr>
              <w:rPr>
                <w:sz w:val="28"/>
                <w:szCs w:val="28"/>
              </w:rPr>
            </w:pPr>
            <w:r w:rsidRPr="000774AB">
              <w:rPr>
                <w:sz w:val="28"/>
                <w:szCs w:val="28"/>
              </w:rPr>
              <w:t>сокращение числа пожаров на территории  поселения;</w:t>
            </w:r>
          </w:p>
          <w:p w:rsidR="000774AB" w:rsidRPr="000774AB" w:rsidRDefault="000774AB" w:rsidP="000774AB">
            <w:pPr>
              <w:rPr>
                <w:sz w:val="28"/>
                <w:szCs w:val="28"/>
              </w:rPr>
            </w:pPr>
            <w:r w:rsidRPr="000774AB">
              <w:rPr>
                <w:sz w:val="28"/>
                <w:szCs w:val="28"/>
              </w:rPr>
              <w:t xml:space="preserve">совершенствование системы оповещения и связи при чрезвычайных ситуациях природного и техногенного характера; 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 w:rsidRPr="000774AB">
              <w:rPr>
                <w:sz w:val="28"/>
                <w:szCs w:val="28"/>
              </w:rPr>
              <w:t>усиление пропаганды мер пожарной безопасности и порядка действий при чрезвычайных ситуациях природного и техногенного характера</w:t>
            </w:r>
            <w:r>
              <w:rPr>
                <w:sz w:val="28"/>
                <w:szCs w:val="28"/>
              </w:rPr>
              <w:t>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0774AB" w:rsidRPr="00306FD0" w:rsidRDefault="000774AB" w:rsidP="000774AB">
            <w:pPr>
              <w:rPr>
                <w:sz w:val="28"/>
                <w:szCs w:val="28"/>
              </w:rPr>
            </w:pPr>
            <w:r w:rsidRPr="00306FD0">
              <w:rPr>
                <w:sz w:val="28"/>
                <w:szCs w:val="28"/>
              </w:rPr>
              <w:t xml:space="preserve">улучшение </w:t>
            </w:r>
            <w:proofErr w:type="gramStart"/>
            <w:r w:rsidRPr="00306FD0">
              <w:rPr>
                <w:sz w:val="28"/>
                <w:szCs w:val="28"/>
              </w:rPr>
              <w:t>качества дорожного покрытия автомобильных дорог общего пользования местного значения</w:t>
            </w:r>
            <w:proofErr w:type="gramEnd"/>
            <w:r w:rsidRPr="00306FD0">
              <w:rPr>
                <w:sz w:val="28"/>
                <w:szCs w:val="28"/>
              </w:rPr>
              <w:t>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 w:rsidRPr="00306FD0">
              <w:rPr>
                <w:sz w:val="28"/>
                <w:szCs w:val="28"/>
              </w:rPr>
              <w:t>снижение аварийности и последствий дорожно-транспо</w:t>
            </w:r>
            <w:r>
              <w:rPr>
                <w:sz w:val="28"/>
                <w:szCs w:val="28"/>
              </w:rPr>
              <w:t>ртных происшествий;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0774AB" w:rsidRDefault="000774AB" w:rsidP="000774AB">
            <w:pPr>
              <w:rPr>
                <w:color w:val="000000"/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повысить </w:t>
            </w:r>
            <w:r w:rsidRPr="00EA48B4">
              <w:rPr>
                <w:color w:val="000000"/>
                <w:sz w:val="28"/>
                <w:szCs w:val="28"/>
              </w:rPr>
              <w:t>благ</w:t>
            </w:r>
            <w:r>
              <w:rPr>
                <w:color w:val="000000"/>
                <w:sz w:val="28"/>
                <w:szCs w:val="28"/>
              </w:rPr>
              <w:t>оустройство квартир жилых домов;</w:t>
            </w:r>
          </w:p>
          <w:p w:rsidR="000774AB" w:rsidRDefault="000774AB" w:rsidP="000774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 w:rsidRPr="000774AB">
              <w:rPr>
                <w:sz w:val="28"/>
                <w:szCs w:val="28"/>
              </w:rPr>
              <w:t>повысить качество предоставляемых коммунальных услуг</w:t>
            </w:r>
            <w:r>
              <w:rPr>
                <w:sz w:val="28"/>
                <w:szCs w:val="28"/>
              </w:rPr>
              <w:t>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 w:rsidRPr="00683FBA">
              <w:rPr>
                <w:sz w:val="28"/>
                <w:szCs w:val="28"/>
              </w:rPr>
              <w:t>повышение уровня благоустройства по</w:t>
            </w:r>
            <w:r>
              <w:rPr>
                <w:sz w:val="28"/>
                <w:szCs w:val="28"/>
              </w:rPr>
              <w:t>селения и уровня жизни населения;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E1812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личение пользователей библиотек, у</w:t>
            </w:r>
            <w:r w:rsidRPr="002E1812">
              <w:rPr>
                <w:sz w:val="28"/>
                <w:szCs w:val="28"/>
              </w:rPr>
              <w:t xml:space="preserve">величение числа зрителей </w:t>
            </w:r>
            <w:r>
              <w:rPr>
                <w:sz w:val="28"/>
                <w:szCs w:val="28"/>
              </w:rPr>
              <w:t>культурно-досуговых мероприятий;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 w:rsidRPr="000774AB">
              <w:rPr>
                <w:sz w:val="28"/>
                <w:szCs w:val="28"/>
              </w:rPr>
              <w:lastRenderedPageBreak/>
              <w:t>изготовление кадастровых паспортов</w:t>
            </w:r>
            <w:r>
              <w:rPr>
                <w:sz w:val="28"/>
                <w:szCs w:val="28"/>
              </w:rPr>
              <w:t>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0774AB" w:rsidRPr="008A32AA" w:rsidRDefault="008A32AA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16B3C">
              <w:rPr>
                <w:sz w:val="28"/>
                <w:szCs w:val="28"/>
              </w:rPr>
              <w:t xml:space="preserve">овышение квалификации </w:t>
            </w:r>
            <w:r>
              <w:rPr>
                <w:sz w:val="28"/>
                <w:szCs w:val="28"/>
              </w:rPr>
              <w:t>4</w:t>
            </w:r>
            <w:r w:rsidRPr="00F16B3C">
              <w:rPr>
                <w:sz w:val="28"/>
                <w:szCs w:val="28"/>
              </w:rPr>
              <w:t xml:space="preserve"> сотрудников администрации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A32AA" w:rsidRDefault="008A32AA" w:rsidP="008A32AA"/>
    <w:p w:rsidR="00C04B6E" w:rsidRPr="008A32AA" w:rsidRDefault="006E113D" w:rsidP="008A32AA">
      <w:pPr>
        <w:pStyle w:val="a3"/>
        <w:numPr>
          <w:ilvl w:val="0"/>
          <w:numId w:val="42"/>
        </w:numPr>
        <w:tabs>
          <w:tab w:val="left" w:pos="0"/>
          <w:tab w:val="left" w:pos="426"/>
        </w:tabs>
        <w:ind w:left="0" w:firstLine="0"/>
        <w:jc w:val="center"/>
      </w:pPr>
      <w:r w:rsidRPr="008A32AA">
        <w:rPr>
          <w:sz w:val="28"/>
          <w:szCs w:val="28"/>
        </w:rPr>
        <w:t>Общая характеристика, основные проблемы и прогноз развития сферы реализации муниципальной программы</w:t>
      </w:r>
    </w:p>
    <w:p w:rsidR="006E113D" w:rsidRPr="00342ED0" w:rsidRDefault="006E113D" w:rsidP="006E113D">
      <w:pPr>
        <w:pStyle w:val="a3"/>
        <w:keepNext/>
        <w:tabs>
          <w:tab w:val="left" w:pos="0"/>
          <w:tab w:val="left" w:pos="284"/>
        </w:tabs>
        <w:ind w:left="0"/>
        <w:outlineLvl w:val="0"/>
        <w:rPr>
          <w:bCs/>
          <w:color w:val="000000"/>
          <w:kern w:val="32"/>
          <w:sz w:val="28"/>
          <w:szCs w:val="28"/>
        </w:rPr>
      </w:pPr>
    </w:p>
    <w:p w:rsidR="00336B2C" w:rsidRPr="00336B2C" w:rsidRDefault="00336B2C" w:rsidP="00336B2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proofErr w:type="gramStart"/>
      <w:r w:rsidRPr="00336B2C">
        <w:rPr>
          <w:sz w:val="28"/>
          <w:szCs w:val="28"/>
        </w:rP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336B2C" w:rsidRPr="00336B2C" w:rsidRDefault="00336B2C" w:rsidP="00336B2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трудоресурсного потенциала аграрной отрасли.</w:t>
      </w:r>
    </w:p>
    <w:p w:rsidR="00336B2C" w:rsidRPr="00336B2C" w:rsidRDefault="00336B2C" w:rsidP="00336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Борское сельское поселение Бокситогорского муниципального района Ленинградской области также нуждается в развитии территории. 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</w:t>
      </w:r>
      <w:r w:rsidRPr="00336B2C">
        <w:rPr>
          <w:sz w:val="28"/>
          <w:szCs w:val="28"/>
        </w:rPr>
        <w:lastRenderedPageBreak/>
        <w:t>удовлетворении основных жизненных потребностей проживающего на их территории населения.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336B2C" w:rsidRPr="005B7AA7" w:rsidRDefault="00336B2C" w:rsidP="006852A7">
      <w:pPr>
        <w:pStyle w:val="a3"/>
        <w:numPr>
          <w:ilvl w:val="0"/>
          <w:numId w:val="9"/>
        </w:numPr>
        <w:tabs>
          <w:tab w:val="left" w:pos="4820"/>
        </w:tabs>
        <w:ind w:left="0" w:hanging="284"/>
        <w:jc w:val="both"/>
        <w:rPr>
          <w:sz w:val="28"/>
          <w:szCs w:val="28"/>
        </w:rPr>
      </w:pPr>
      <w:r w:rsidRPr="005B7AA7">
        <w:rPr>
          <w:sz w:val="28"/>
          <w:szCs w:val="28"/>
        </w:rPr>
        <w:t>социально-политической остротой проблемы и ее общепоселенческим  значением;</w:t>
      </w:r>
    </w:p>
    <w:p w:rsidR="00336B2C" w:rsidRPr="005B7AA7" w:rsidRDefault="00336B2C" w:rsidP="006852A7">
      <w:pPr>
        <w:pStyle w:val="a3"/>
        <w:numPr>
          <w:ilvl w:val="0"/>
          <w:numId w:val="9"/>
        </w:numPr>
        <w:tabs>
          <w:tab w:val="left" w:pos="4820"/>
        </w:tabs>
        <w:ind w:left="0" w:hanging="284"/>
        <w:jc w:val="both"/>
        <w:rPr>
          <w:sz w:val="28"/>
          <w:szCs w:val="28"/>
        </w:rPr>
      </w:pPr>
      <w:r w:rsidRPr="005B7AA7">
        <w:rPr>
          <w:sz w:val="28"/>
          <w:szCs w:val="28"/>
        </w:rPr>
        <w:t>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336B2C" w:rsidRPr="005B7AA7" w:rsidRDefault="00336B2C" w:rsidP="006852A7">
      <w:pPr>
        <w:pStyle w:val="a3"/>
        <w:numPr>
          <w:ilvl w:val="0"/>
          <w:numId w:val="9"/>
        </w:numPr>
        <w:tabs>
          <w:tab w:val="left" w:pos="4820"/>
        </w:tabs>
        <w:ind w:left="0" w:hanging="284"/>
        <w:jc w:val="both"/>
        <w:rPr>
          <w:sz w:val="28"/>
          <w:szCs w:val="28"/>
        </w:rPr>
      </w:pPr>
      <w:r w:rsidRPr="005B7AA7">
        <w:rPr>
          <w:sz w:val="28"/>
          <w:szCs w:val="28"/>
        </w:rPr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336B2C" w:rsidRPr="005B7AA7" w:rsidRDefault="00336B2C" w:rsidP="006852A7">
      <w:pPr>
        <w:pStyle w:val="a3"/>
        <w:numPr>
          <w:ilvl w:val="0"/>
          <w:numId w:val="9"/>
        </w:numPr>
        <w:tabs>
          <w:tab w:val="left" w:pos="4820"/>
        </w:tabs>
        <w:ind w:left="0" w:hanging="284"/>
        <w:jc w:val="both"/>
        <w:rPr>
          <w:sz w:val="28"/>
          <w:szCs w:val="28"/>
        </w:rPr>
      </w:pPr>
      <w:r w:rsidRPr="005B7AA7">
        <w:rPr>
          <w:sz w:val="28"/>
          <w:szCs w:val="28"/>
        </w:rPr>
        <w:t>приоритетностью государственной и муниципальной поддержки развития социальной сферы и инженерной инфраструктуры в сельской местности.</w:t>
      </w:r>
    </w:p>
    <w:p w:rsidR="00336B2C" w:rsidRPr="00336B2C" w:rsidRDefault="00336B2C" w:rsidP="00336B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6B2C" w:rsidRDefault="00336B2C" w:rsidP="00231672">
      <w:pPr>
        <w:pStyle w:val="a3"/>
        <w:keepNext/>
        <w:numPr>
          <w:ilvl w:val="0"/>
          <w:numId w:val="3"/>
        </w:numPr>
        <w:jc w:val="center"/>
        <w:outlineLvl w:val="0"/>
        <w:rPr>
          <w:bCs/>
          <w:kern w:val="32"/>
          <w:sz w:val="28"/>
          <w:szCs w:val="28"/>
        </w:rPr>
      </w:pPr>
      <w:bookmarkStart w:id="1" w:name="_Toc372093870"/>
      <w:r w:rsidRPr="00336B2C">
        <w:rPr>
          <w:bCs/>
          <w:kern w:val="32"/>
          <w:sz w:val="28"/>
          <w:szCs w:val="28"/>
        </w:rPr>
        <w:t>Цели и задачи муниципальной программы</w:t>
      </w:r>
      <w:bookmarkEnd w:id="1"/>
    </w:p>
    <w:p w:rsidR="00C04B6E" w:rsidRPr="00342ED0" w:rsidRDefault="00C04B6E" w:rsidP="00C04B6E">
      <w:pPr>
        <w:pStyle w:val="a3"/>
        <w:keepNext/>
        <w:outlineLvl w:val="0"/>
        <w:rPr>
          <w:bCs/>
          <w:kern w:val="32"/>
          <w:sz w:val="28"/>
          <w:szCs w:val="28"/>
        </w:rPr>
      </w:pP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Муниципальная программа направлена на создание благоприятных условий для устойчивого социально-экономического развития Борского сельского поселения Бокситогорского муниципального района Ленинградской области на долгосрочную перспективу.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Борского сельского поселения Бокситогорского муниципального района Ленинградской области. </w:t>
      </w:r>
    </w:p>
    <w:p w:rsidR="00336B2C" w:rsidRPr="00336B2C" w:rsidRDefault="00336B2C" w:rsidP="00336B2C">
      <w:pPr>
        <w:widowControl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Основным показателем достижения цели является значение ВРП (в основных ценах соответствующих лет) в млн. рублей.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В рамках достижения цели необходимо обеспечить решение следующих задач:</w:t>
      </w:r>
    </w:p>
    <w:p w:rsidR="00336B2C" w:rsidRPr="005B7AA7" w:rsidRDefault="00336B2C" w:rsidP="006852A7">
      <w:pPr>
        <w:pStyle w:val="a3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ind w:left="0" w:hanging="284"/>
        <w:jc w:val="both"/>
        <w:rPr>
          <w:sz w:val="28"/>
          <w:szCs w:val="28"/>
          <w:lang w:eastAsia="ar-SA"/>
        </w:rPr>
      </w:pPr>
      <w:r w:rsidRPr="005B7AA7">
        <w:rPr>
          <w:sz w:val="28"/>
          <w:szCs w:val="28"/>
          <w:lang w:eastAsia="ar-SA"/>
        </w:rPr>
        <w:t xml:space="preserve">создание  условий  для устойчивого </w:t>
      </w:r>
      <w:r w:rsidRPr="005B7AA7">
        <w:rPr>
          <w:bCs/>
          <w:sz w:val="28"/>
          <w:szCs w:val="28"/>
          <w:lang w:eastAsia="ar-SA"/>
        </w:rPr>
        <w:t>и сбалансированного социального и экономического развития  Борского сельского поселения  Бокситогорского муниципального района</w:t>
      </w:r>
      <w:r w:rsidR="00342ED0" w:rsidRPr="005B7AA7">
        <w:rPr>
          <w:bCs/>
          <w:sz w:val="28"/>
          <w:szCs w:val="28"/>
          <w:lang w:eastAsia="ar-SA"/>
        </w:rPr>
        <w:t xml:space="preserve"> Ленинградской области</w:t>
      </w:r>
      <w:r w:rsidRPr="005B7AA7">
        <w:rPr>
          <w:bCs/>
          <w:sz w:val="28"/>
          <w:szCs w:val="28"/>
          <w:lang w:eastAsia="ar-SA"/>
        </w:rPr>
        <w:t xml:space="preserve"> на планируемый период;</w:t>
      </w:r>
    </w:p>
    <w:p w:rsidR="00336B2C" w:rsidRPr="005B7AA7" w:rsidRDefault="00336B2C" w:rsidP="006852A7">
      <w:pPr>
        <w:pStyle w:val="a3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ind w:left="0" w:hanging="284"/>
        <w:jc w:val="both"/>
        <w:rPr>
          <w:sz w:val="28"/>
          <w:szCs w:val="28"/>
          <w:lang w:eastAsia="ar-SA"/>
        </w:rPr>
      </w:pPr>
      <w:r w:rsidRPr="005B7AA7">
        <w:rPr>
          <w:sz w:val="28"/>
          <w:szCs w:val="28"/>
          <w:lang w:eastAsia="ar-SA"/>
        </w:rPr>
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местности.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</w:p>
    <w:p w:rsidR="00336B2C" w:rsidRDefault="00336B2C" w:rsidP="0023167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42ED0">
        <w:rPr>
          <w:sz w:val="28"/>
          <w:szCs w:val="28"/>
        </w:rPr>
        <w:t>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C04B6E" w:rsidRPr="00342ED0" w:rsidRDefault="00C04B6E" w:rsidP="00C04B6E">
      <w:pPr>
        <w:pStyle w:val="a3"/>
        <w:rPr>
          <w:sz w:val="28"/>
          <w:szCs w:val="28"/>
        </w:rPr>
      </w:pPr>
    </w:p>
    <w:p w:rsidR="00336B2C" w:rsidRPr="008A32AA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A32AA">
        <w:rPr>
          <w:sz w:val="28"/>
          <w:szCs w:val="28"/>
          <w:u w:val="single"/>
        </w:rPr>
        <w:t>Основными показателями (индикаторами) программы являются:</w:t>
      </w:r>
    </w:p>
    <w:p w:rsidR="00336B2C" w:rsidRPr="008A32AA" w:rsidRDefault="00336B2C" w:rsidP="006852A7">
      <w:pPr>
        <w:pStyle w:val="a3"/>
        <w:numPr>
          <w:ilvl w:val="0"/>
          <w:numId w:val="11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количество учреждений и благоустроенных площадок сферы культуры, расположенных на территории поселения, ед.;</w:t>
      </w:r>
    </w:p>
    <w:p w:rsidR="00336B2C" w:rsidRPr="008A32AA" w:rsidRDefault="00336B2C" w:rsidP="006852A7">
      <w:pPr>
        <w:pStyle w:val="a3"/>
        <w:numPr>
          <w:ilvl w:val="0"/>
          <w:numId w:val="11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lastRenderedPageBreak/>
        <w:t xml:space="preserve">количество учреждений сферы коммунального хозяйства, расположенных на территории поселения, ед.; </w:t>
      </w:r>
    </w:p>
    <w:p w:rsidR="00336B2C" w:rsidRPr="008A32AA" w:rsidRDefault="00336B2C" w:rsidP="006852A7">
      <w:pPr>
        <w:pStyle w:val="a3"/>
        <w:numPr>
          <w:ilvl w:val="0"/>
          <w:numId w:val="11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количество колодцев – источников питьевой воды на территории поселения, ед.;</w:t>
      </w:r>
    </w:p>
    <w:p w:rsidR="00336B2C" w:rsidRPr="008A32AA" w:rsidRDefault="00336B2C" w:rsidP="006852A7">
      <w:pPr>
        <w:pStyle w:val="a3"/>
        <w:numPr>
          <w:ilvl w:val="0"/>
          <w:numId w:val="11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значительное количество протяженности пешеходных переходов (тротуаров), м.</w:t>
      </w:r>
      <w:r w:rsidR="005B7AA7" w:rsidRPr="008A32AA">
        <w:rPr>
          <w:sz w:val="28"/>
          <w:szCs w:val="28"/>
        </w:rPr>
        <w:t xml:space="preserve"> </w:t>
      </w:r>
      <w:r w:rsidRPr="008A32AA">
        <w:rPr>
          <w:sz w:val="28"/>
          <w:szCs w:val="28"/>
        </w:rPr>
        <w:t>кв</w:t>
      </w:r>
      <w:proofErr w:type="gramStart"/>
      <w:r w:rsidRPr="008A32AA">
        <w:rPr>
          <w:sz w:val="28"/>
          <w:szCs w:val="28"/>
        </w:rPr>
        <w:t>..;</w:t>
      </w:r>
      <w:proofErr w:type="gramEnd"/>
    </w:p>
    <w:p w:rsidR="00336B2C" w:rsidRPr="008A32AA" w:rsidRDefault="00336B2C" w:rsidP="006852A7">
      <w:pPr>
        <w:pStyle w:val="a3"/>
        <w:numPr>
          <w:ilvl w:val="0"/>
          <w:numId w:val="11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количество дорог общего пользования, протяженность, состояние покрытия, ед., м. пог.;</w:t>
      </w:r>
    </w:p>
    <w:p w:rsidR="00336B2C" w:rsidRPr="008A32AA" w:rsidRDefault="00336B2C" w:rsidP="006852A7">
      <w:pPr>
        <w:pStyle w:val="a3"/>
        <w:numPr>
          <w:ilvl w:val="0"/>
          <w:numId w:val="11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количество мероприятий по наглядной агитации в сфере безопасности  по пожарной безопасности, ед.;</w:t>
      </w:r>
    </w:p>
    <w:p w:rsidR="00336B2C" w:rsidRPr="008A32AA" w:rsidRDefault="00336B2C" w:rsidP="008A32AA">
      <w:pPr>
        <w:pStyle w:val="a3"/>
        <w:numPr>
          <w:ilvl w:val="0"/>
          <w:numId w:val="11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количество пожарных водоемов, пожарных гидрантов, ед.;</w:t>
      </w:r>
    </w:p>
    <w:p w:rsidR="00493DE4" w:rsidRPr="008A32AA" w:rsidRDefault="00336B2C" w:rsidP="008A32A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количес</w:t>
      </w:r>
      <w:r w:rsidR="00493DE4" w:rsidRPr="008A32AA">
        <w:rPr>
          <w:sz w:val="28"/>
          <w:szCs w:val="28"/>
        </w:rPr>
        <w:t>тво проживаемого населения, чел;</w:t>
      </w:r>
    </w:p>
    <w:p w:rsidR="00493DE4" w:rsidRPr="008A32AA" w:rsidRDefault="00493DE4" w:rsidP="006852A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  <w:u w:val="single"/>
        </w:rPr>
      </w:pPr>
      <w:r w:rsidRPr="008A32AA">
        <w:rPr>
          <w:sz w:val="28"/>
          <w:szCs w:val="28"/>
        </w:rPr>
        <w:t>количество мероприятий по кадастровым работам, ед.</w:t>
      </w:r>
    </w:p>
    <w:p w:rsidR="00336B2C" w:rsidRPr="008A32AA" w:rsidRDefault="00336B2C" w:rsidP="00336B2C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336B2C" w:rsidRPr="00613995" w:rsidRDefault="00336B2C" w:rsidP="00336B2C">
      <w:pPr>
        <w:widowControl w:val="0"/>
        <w:ind w:firstLine="709"/>
        <w:jc w:val="both"/>
        <w:rPr>
          <w:sz w:val="28"/>
          <w:szCs w:val="28"/>
          <w:highlight w:val="yellow"/>
          <w:u w:val="single"/>
        </w:rPr>
      </w:pPr>
      <w:r w:rsidRPr="008A32AA">
        <w:rPr>
          <w:sz w:val="28"/>
          <w:szCs w:val="28"/>
          <w:u w:val="single"/>
        </w:rPr>
        <w:t>Ожидаемыми результатами программы являются: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достичь повышения условий жизнедеятельности административного центра деревни Бор Борского сельского поселения Бокситогорского муниципального района Ленинградской области до 85% потребности (базовый показатель 78%);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 xml:space="preserve">повышение </w:t>
      </w:r>
      <w:proofErr w:type="gramStart"/>
      <w:r w:rsidRPr="008A32AA">
        <w:rPr>
          <w:sz w:val="28"/>
          <w:szCs w:val="28"/>
        </w:rPr>
        <w:t>уровня жизни сельского населения административного центра деревни Бор Борского сельского поселения</w:t>
      </w:r>
      <w:proofErr w:type="gramEnd"/>
      <w:r w:rsidRPr="008A32AA">
        <w:rPr>
          <w:sz w:val="28"/>
          <w:szCs w:val="28"/>
        </w:rPr>
        <w:t xml:space="preserve"> Бокситогорского муниципального района Ленинградской области;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развитию в сельской местности иных форм местного самоуправления;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достичь повышения условий жизнедеятельности населенных пунктов Борского сельского поселения Бокситогорского муниципального района Ленинградской области до 85% потребности (базовый показатель 78%);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 xml:space="preserve">повышение </w:t>
      </w:r>
      <w:proofErr w:type="gramStart"/>
      <w:r w:rsidRPr="008A32AA">
        <w:rPr>
          <w:sz w:val="28"/>
          <w:szCs w:val="28"/>
        </w:rPr>
        <w:t>уровня жизни сельского населения населенных пунктов Борского сельского поселения</w:t>
      </w:r>
      <w:proofErr w:type="gramEnd"/>
      <w:r w:rsidRPr="008A32AA">
        <w:rPr>
          <w:sz w:val="28"/>
          <w:szCs w:val="28"/>
        </w:rPr>
        <w:t xml:space="preserve"> Бокситогорского муниципального района Ленинградской области;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развитию в сельской местности иных форм местного самоуправления;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уничтожение борщевика на землях населённых пунктов, входящих в состав Борского сельского поселения Бокситогорского муниципального района Ленинградской области;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ликвидация угрозы неконтролируемого распространения борщевика на всей территории Борского сельского поселения Бокситогорского муниципального района Ленинградской области;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 xml:space="preserve">исключение случаев травматизма </w:t>
      </w:r>
      <w:r>
        <w:rPr>
          <w:sz w:val="28"/>
          <w:szCs w:val="28"/>
        </w:rPr>
        <w:t>среди населения;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сокращение числа пожаров на территории  поселения;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 xml:space="preserve">совершенствование системы оповещения и связи при чрезвычайных ситуациях природного и техногенного характера; 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lastRenderedPageBreak/>
        <w:t>усиление пропаганды мер пожарной безопасности и порядка действий при чрезвычайных ситуациях природного и техногенного характера;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 xml:space="preserve">улучшение </w:t>
      </w:r>
      <w:proofErr w:type="gramStart"/>
      <w:r w:rsidRPr="008A32AA">
        <w:rPr>
          <w:sz w:val="28"/>
          <w:szCs w:val="28"/>
        </w:rPr>
        <w:t>качества дорожного покрытия автомобильных дорог общего пользования местного значения</w:t>
      </w:r>
      <w:proofErr w:type="gramEnd"/>
      <w:r w:rsidRPr="008A32AA">
        <w:rPr>
          <w:sz w:val="28"/>
          <w:szCs w:val="28"/>
        </w:rPr>
        <w:t>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снижение аварийности и последствий дорожно-транспортных происшествий;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color w:val="000000"/>
          <w:sz w:val="28"/>
          <w:szCs w:val="28"/>
        </w:rPr>
      </w:pPr>
      <w:r w:rsidRPr="008A32AA">
        <w:rPr>
          <w:sz w:val="28"/>
          <w:szCs w:val="28"/>
        </w:rPr>
        <w:t xml:space="preserve">повысить </w:t>
      </w:r>
      <w:r w:rsidRPr="008A32AA">
        <w:rPr>
          <w:color w:val="000000"/>
          <w:sz w:val="28"/>
          <w:szCs w:val="28"/>
        </w:rPr>
        <w:t>благоустройство квартир жилых домов;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повысить качество предоставляемых коммунальных услуг;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повышение уровня благоустройства поселения и уровня жизни населения;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увеличение пользователей библиотек, увеличение числа зрителей культурно-досуговых мероприятий;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изготовление кадастровых паспортов;</w:t>
      </w:r>
    </w:p>
    <w:p w:rsidR="005B7AA7" w:rsidRDefault="008A32AA" w:rsidP="008A32A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повышение квалификации 4 сотрудников администрации.</w:t>
      </w:r>
    </w:p>
    <w:p w:rsidR="008A32AA" w:rsidRPr="008A32AA" w:rsidRDefault="008A32AA" w:rsidP="008A32A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B087D" w:rsidRDefault="003B087D" w:rsidP="00231672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1843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Сроки и этапы </w:t>
      </w:r>
      <w:r w:rsidR="00336B2C" w:rsidRPr="003B087D">
        <w:rPr>
          <w:sz w:val="28"/>
          <w:szCs w:val="28"/>
        </w:rPr>
        <w:t>реа</w:t>
      </w:r>
      <w:r>
        <w:rPr>
          <w:sz w:val="28"/>
          <w:szCs w:val="28"/>
        </w:rPr>
        <w:t>лизации муниципальной программы</w:t>
      </w:r>
    </w:p>
    <w:p w:rsidR="003B087D" w:rsidRDefault="003B087D" w:rsidP="003B087D">
      <w:pPr>
        <w:pStyle w:val="a3"/>
        <w:widowControl w:val="0"/>
        <w:tabs>
          <w:tab w:val="left" w:pos="426"/>
          <w:tab w:val="left" w:pos="1843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336B2C" w:rsidRPr="003B087D" w:rsidRDefault="003B087D" w:rsidP="003B0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087D">
        <w:rPr>
          <w:sz w:val="28"/>
          <w:szCs w:val="28"/>
        </w:rPr>
        <w:t>Срок реализации муниципальной программы</w:t>
      </w:r>
      <w:r>
        <w:rPr>
          <w:sz w:val="28"/>
          <w:szCs w:val="28"/>
        </w:rPr>
        <w:t xml:space="preserve"> </w:t>
      </w:r>
      <w:r w:rsidR="00336B2C" w:rsidRPr="003B087D">
        <w:rPr>
          <w:sz w:val="28"/>
          <w:szCs w:val="28"/>
        </w:rPr>
        <w:t>20</w:t>
      </w:r>
      <w:r w:rsidR="005B7AA7" w:rsidRPr="003B087D">
        <w:rPr>
          <w:sz w:val="28"/>
          <w:szCs w:val="28"/>
        </w:rPr>
        <w:t>20</w:t>
      </w:r>
      <w:r w:rsidR="00336B2C" w:rsidRPr="003B087D">
        <w:rPr>
          <w:sz w:val="28"/>
          <w:szCs w:val="28"/>
        </w:rPr>
        <w:t xml:space="preserve"> – 202</w:t>
      </w:r>
      <w:r w:rsidR="005B7AA7" w:rsidRPr="003B087D">
        <w:rPr>
          <w:sz w:val="28"/>
          <w:szCs w:val="28"/>
        </w:rPr>
        <w:t>2</w:t>
      </w:r>
      <w:r w:rsidR="00336B2C" w:rsidRPr="003B087D">
        <w:rPr>
          <w:sz w:val="28"/>
          <w:szCs w:val="28"/>
        </w:rPr>
        <w:t xml:space="preserve"> годы. </w:t>
      </w:r>
    </w:p>
    <w:p w:rsidR="00336B2C" w:rsidRDefault="00336B2C" w:rsidP="003B0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Муниципальная программа реализуется в один этап.</w:t>
      </w:r>
    </w:p>
    <w:p w:rsidR="00FA7963" w:rsidRPr="00336B2C" w:rsidRDefault="00FA7963" w:rsidP="003B0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B2C" w:rsidRPr="00342ED0" w:rsidRDefault="00336B2C" w:rsidP="00231672">
      <w:pPr>
        <w:pStyle w:val="a3"/>
        <w:keepNext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0"/>
        <w:rPr>
          <w:bCs/>
          <w:kern w:val="32"/>
          <w:sz w:val="28"/>
          <w:szCs w:val="28"/>
        </w:rPr>
      </w:pPr>
      <w:bookmarkStart w:id="2" w:name="_Toc372093873"/>
      <w:bookmarkStart w:id="3" w:name="_Toc369510950"/>
      <w:r w:rsidRPr="00342ED0">
        <w:rPr>
          <w:bCs/>
          <w:kern w:val="32"/>
          <w:sz w:val="28"/>
          <w:szCs w:val="28"/>
        </w:rPr>
        <w:t>Информация о ресурсном обеспечении муниципальной программы</w:t>
      </w:r>
      <w:bookmarkEnd w:id="2"/>
      <w:bookmarkEnd w:id="3"/>
    </w:p>
    <w:p w:rsidR="00336B2C" w:rsidRPr="00336B2C" w:rsidRDefault="00336B2C" w:rsidP="00336B2C">
      <w:pPr>
        <w:rPr>
          <w:sz w:val="28"/>
          <w:szCs w:val="28"/>
        </w:rPr>
      </w:pPr>
    </w:p>
    <w:p w:rsid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Финансирование программы осуществляется за счет средств бюджета Борского сельского поселения Бокситогорского муниципального района Ленинградской области, бюджета Бокситогорского муниципального района Ленинградской области, бюджета Ленинградской области. </w:t>
      </w:r>
    </w:p>
    <w:p w:rsidR="00342ED0" w:rsidRPr="00336B2C" w:rsidRDefault="00342ED0" w:rsidP="00932C11">
      <w:pPr>
        <w:widowControl w:val="0"/>
        <w:jc w:val="both"/>
        <w:rPr>
          <w:sz w:val="28"/>
          <w:szCs w:val="28"/>
        </w:rPr>
      </w:pPr>
    </w:p>
    <w:p w:rsidR="00336B2C" w:rsidRDefault="00336B2C" w:rsidP="00231672">
      <w:pPr>
        <w:pStyle w:val="a3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sz w:val="28"/>
          <w:szCs w:val="28"/>
        </w:rPr>
      </w:pPr>
      <w:r w:rsidRPr="00342ED0">
        <w:rPr>
          <w:sz w:val="28"/>
          <w:szCs w:val="28"/>
        </w:rPr>
        <w:t xml:space="preserve">Методика оценки эффективности реализации </w:t>
      </w:r>
      <w:r w:rsidR="003B087D">
        <w:rPr>
          <w:sz w:val="28"/>
          <w:szCs w:val="28"/>
        </w:rPr>
        <w:t>муниципальной п</w:t>
      </w:r>
      <w:r w:rsidRPr="00342ED0">
        <w:rPr>
          <w:sz w:val="28"/>
          <w:szCs w:val="28"/>
        </w:rPr>
        <w:t>рограммы</w:t>
      </w:r>
    </w:p>
    <w:p w:rsidR="00C04B6E" w:rsidRPr="00342ED0" w:rsidRDefault="00C04B6E" w:rsidP="00C04B6E">
      <w:pPr>
        <w:pStyle w:val="a3"/>
        <w:rPr>
          <w:sz w:val="28"/>
          <w:szCs w:val="28"/>
        </w:rPr>
      </w:pP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Оценка эффективности реализации Программы (подпрограмм) производится специалистами </w:t>
      </w:r>
      <w:r w:rsidR="00613995">
        <w:rPr>
          <w:sz w:val="28"/>
          <w:szCs w:val="28"/>
        </w:rPr>
        <w:t>А</w:t>
      </w:r>
      <w:r w:rsidRPr="00336B2C">
        <w:rPr>
          <w:sz w:val="28"/>
          <w:szCs w:val="28"/>
        </w:rPr>
        <w:t>дминистрации Борского сельского поселения</w:t>
      </w:r>
      <w:r w:rsidR="00613995" w:rsidRPr="00613995">
        <w:rPr>
          <w:sz w:val="28"/>
          <w:szCs w:val="28"/>
        </w:rPr>
        <w:t xml:space="preserve"> Бокситогорского муниципального района Ленинградской области</w:t>
      </w:r>
      <w:r w:rsidRPr="00336B2C">
        <w:rPr>
          <w:sz w:val="28"/>
          <w:szCs w:val="28"/>
        </w:rPr>
        <w:t xml:space="preserve">.  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Оценка эффективности реализации Программы (подпрограмм) проводится на основе оценки:</w:t>
      </w:r>
    </w:p>
    <w:p w:rsidR="00336B2C" w:rsidRPr="00613995" w:rsidRDefault="00336B2C" w:rsidP="006852A7">
      <w:pPr>
        <w:pStyle w:val="a3"/>
        <w:numPr>
          <w:ilvl w:val="0"/>
          <w:numId w:val="12"/>
        </w:numPr>
        <w:ind w:left="0" w:hanging="284"/>
        <w:jc w:val="both"/>
        <w:rPr>
          <w:sz w:val="28"/>
          <w:szCs w:val="28"/>
        </w:rPr>
      </w:pPr>
      <w:r w:rsidRPr="00613995">
        <w:rPr>
          <w:sz w:val="28"/>
          <w:szCs w:val="28"/>
        </w:rPr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336B2C" w:rsidRPr="00613995" w:rsidRDefault="00336B2C" w:rsidP="006852A7">
      <w:pPr>
        <w:pStyle w:val="a3"/>
        <w:numPr>
          <w:ilvl w:val="0"/>
          <w:numId w:val="12"/>
        </w:numPr>
        <w:ind w:left="0" w:hanging="284"/>
        <w:jc w:val="both"/>
        <w:rPr>
          <w:sz w:val="28"/>
          <w:szCs w:val="28"/>
        </w:rPr>
      </w:pPr>
      <w:r w:rsidRPr="00613995">
        <w:rPr>
          <w:sz w:val="28"/>
          <w:szCs w:val="28"/>
        </w:rPr>
        <w:lastRenderedPageBreak/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Степень достижения целей (решения за</w:t>
      </w:r>
      <w:r w:rsidR="00613995">
        <w:rPr>
          <w:sz w:val="28"/>
          <w:szCs w:val="28"/>
        </w:rPr>
        <w:t xml:space="preserve">дач) Программы (подпрограммы) </w:t>
      </w:r>
      <w:proofErr w:type="spellStart"/>
      <w:r w:rsidRPr="00336B2C">
        <w:rPr>
          <w:sz w:val="28"/>
          <w:szCs w:val="28"/>
        </w:rPr>
        <w:t>Сд</w:t>
      </w:r>
      <w:proofErr w:type="spellEnd"/>
      <w:r w:rsidRPr="00336B2C">
        <w:rPr>
          <w:sz w:val="28"/>
          <w:szCs w:val="28"/>
        </w:rPr>
        <w:t xml:space="preserve"> определяется по формуле:</w:t>
      </w:r>
    </w:p>
    <w:p w:rsidR="00336B2C" w:rsidRPr="00336B2C" w:rsidRDefault="00336B2C" w:rsidP="00342ED0">
      <w:pPr>
        <w:ind w:firstLine="567"/>
        <w:jc w:val="center"/>
        <w:rPr>
          <w:sz w:val="28"/>
          <w:szCs w:val="28"/>
        </w:rPr>
      </w:pPr>
      <w:proofErr w:type="spellStart"/>
      <w:r w:rsidRPr="00336B2C">
        <w:rPr>
          <w:sz w:val="28"/>
          <w:szCs w:val="28"/>
        </w:rPr>
        <w:t>Сд</w:t>
      </w:r>
      <w:proofErr w:type="spellEnd"/>
      <w:r w:rsidRPr="00336B2C">
        <w:rPr>
          <w:sz w:val="28"/>
          <w:szCs w:val="28"/>
        </w:rPr>
        <w:t>=</w:t>
      </w:r>
      <w:proofErr w:type="spellStart"/>
      <w:r w:rsidRPr="00336B2C">
        <w:rPr>
          <w:sz w:val="28"/>
          <w:szCs w:val="28"/>
        </w:rPr>
        <w:t>Зф</w:t>
      </w:r>
      <w:proofErr w:type="spellEnd"/>
      <w:r w:rsidRPr="00336B2C">
        <w:rPr>
          <w:sz w:val="28"/>
          <w:szCs w:val="28"/>
        </w:rPr>
        <w:t>/Зп×100 %,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где </w:t>
      </w:r>
      <w:proofErr w:type="spellStart"/>
      <w:r w:rsidRPr="00336B2C">
        <w:rPr>
          <w:sz w:val="28"/>
          <w:szCs w:val="28"/>
        </w:rPr>
        <w:t>Зф</w:t>
      </w:r>
      <w:proofErr w:type="spellEnd"/>
      <w:r w:rsidRPr="00336B2C">
        <w:rPr>
          <w:sz w:val="28"/>
          <w:szCs w:val="28"/>
        </w:rPr>
        <w:t xml:space="preserve"> - фактическое значение показателя Программы (подпрограммы);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proofErr w:type="spellStart"/>
      <w:r w:rsidRPr="00336B2C">
        <w:rPr>
          <w:sz w:val="28"/>
          <w:szCs w:val="28"/>
        </w:rPr>
        <w:t>Зп</w:t>
      </w:r>
      <w:proofErr w:type="spellEnd"/>
      <w:r w:rsidRPr="00336B2C">
        <w:rPr>
          <w:sz w:val="28"/>
          <w:szCs w:val="28"/>
        </w:rPr>
        <w:t xml:space="preserve"> - плановое значение показателя Программы (подпрограммы).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Оценка эффективности реализации Программы (подпрограммы) проводится ответственным исполнителем ежегодно, до 1 марта года, следующего </w:t>
      </w:r>
      <w:proofErr w:type="gramStart"/>
      <w:r w:rsidRPr="00336B2C">
        <w:rPr>
          <w:sz w:val="28"/>
          <w:szCs w:val="28"/>
        </w:rPr>
        <w:t>за</w:t>
      </w:r>
      <w:proofErr w:type="gramEnd"/>
      <w:r w:rsidRPr="00336B2C">
        <w:rPr>
          <w:sz w:val="28"/>
          <w:szCs w:val="28"/>
        </w:rPr>
        <w:t xml:space="preserve"> отчетным.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Источником получения информации для расчета и анализа целевых показателей (индикаторов) являются: статистическая отчетность, мониторинг основных показателей, периодическая отчетность, административная информация.</w:t>
      </w:r>
    </w:p>
    <w:p w:rsidR="00336B2C" w:rsidRPr="00336B2C" w:rsidRDefault="00336B2C" w:rsidP="00613995">
      <w:pPr>
        <w:keepNext/>
        <w:tabs>
          <w:tab w:val="left" w:pos="0"/>
        </w:tabs>
        <w:jc w:val="center"/>
        <w:outlineLvl w:val="0"/>
        <w:rPr>
          <w:bCs/>
          <w:kern w:val="32"/>
          <w:sz w:val="28"/>
          <w:szCs w:val="28"/>
        </w:rPr>
      </w:pPr>
      <w:bookmarkStart w:id="4" w:name="_Toc372093874"/>
      <w:bookmarkStart w:id="5" w:name="_Toc369510951"/>
    </w:p>
    <w:p w:rsidR="00336B2C" w:rsidRDefault="00336B2C" w:rsidP="00231672">
      <w:pPr>
        <w:pStyle w:val="a3"/>
        <w:keepNext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center"/>
        <w:outlineLvl w:val="0"/>
        <w:rPr>
          <w:bCs/>
          <w:kern w:val="32"/>
          <w:sz w:val="28"/>
          <w:szCs w:val="28"/>
        </w:rPr>
      </w:pPr>
      <w:r w:rsidRPr="00342ED0">
        <w:rPr>
          <w:bCs/>
          <w:kern w:val="32"/>
          <w:sz w:val="28"/>
          <w:szCs w:val="28"/>
        </w:rPr>
        <w:t>Анализ рисков реализации муниципальной программы и описание мер по минимизации их негативного влияния</w:t>
      </w:r>
      <w:bookmarkEnd w:id="4"/>
      <w:bookmarkEnd w:id="5"/>
    </w:p>
    <w:p w:rsidR="00C04B6E" w:rsidRPr="00932C11" w:rsidRDefault="00C04B6E" w:rsidP="00C04B6E">
      <w:pPr>
        <w:pStyle w:val="a3"/>
        <w:keepNext/>
        <w:outlineLvl w:val="0"/>
        <w:rPr>
          <w:bCs/>
          <w:kern w:val="32"/>
          <w:sz w:val="28"/>
          <w:szCs w:val="28"/>
        </w:rPr>
      </w:pP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7B020C" w:rsidRDefault="00336B2C" w:rsidP="00932C11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932C11" w:rsidRDefault="00932C11" w:rsidP="00932C11">
      <w:pPr>
        <w:ind w:firstLine="567"/>
        <w:jc w:val="both"/>
        <w:rPr>
          <w:sz w:val="28"/>
          <w:szCs w:val="28"/>
        </w:rPr>
      </w:pPr>
    </w:p>
    <w:p w:rsidR="00177CA3" w:rsidRDefault="00177CA3" w:rsidP="00932C11">
      <w:pPr>
        <w:ind w:firstLine="567"/>
        <w:jc w:val="both"/>
        <w:rPr>
          <w:sz w:val="28"/>
          <w:szCs w:val="28"/>
        </w:rPr>
      </w:pPr>
    </w:p>
    <w:p w:rsidR="00177CA3" w:rsidRDefault="00177CA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D20A17" w:rsidRDefault="00D20A17" w:rsidP="00CC3558">
      <w:pPr>
        <w:jc w:val="both"/>
        <w:rPr>
          <w:sz w:val="28"/>
          <w:szCs w:val="28"/>
        </w:rPr>
      </w:pPr>
    </w:p>
    <w:p w:rsidR="00522E0A" w:rsidRPr="00336B2C" w:rsidRDefault="00522E0A" w:rsidP="00CC3558">
      <w:pPr>
        <w:jc w:val="both"/>
        <w:rPr>
          <w:sz w:val="28"/>
          <w:szCs w:val="28"/>
        </w:rPr>
      </w:pP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77CA3">
        <w:rPr>
          <w:sz w:val="28"/>
          <w:szCs w:val="28"/>
        </w:rPr>
        <w:lastRenderedPageBreak/>
        <w:t>П</w:t>
      </w:r>
      <w:r w:rsidR="00D20A17">
        <w:rPr>
          <w:sz w:val="28"/>
          <w:szCs w:val="28"/>
        </w:rPr>
        <w:t>РИЛОЖЕНИЕ</w:t>
      </w:r>
      <w:r w:rsidRPr="00177CA3">
        <w:rPr>
          <w:sz w:val="28"/>
          <w:szCs w:val="28"/>
        </w:rPr>
        <w:t xml:space="preserve"> 1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77CA3">
        <w:rPr>
          <w:sz w:val="28"/>
          <w:szCs w:val="28"/>
        </w:rPr>
        <w:t>к муниципальной Программе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CA3" w:rsidRDefault="00177CA3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1</w:t>
      </w:r>
    </w:p>
    <w:p w:rsidR="00177CA3" w:rsidRDefault="00177CA3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7CA3">
        <w:rPr>
          <w:sz w:val="28"/>
          <w:szCs w:val="28"/>
        </w:rPr>
        <w:t>«</w:t>
      </w:r>
      <w:r w:rsidR="001B17CF" w:rsidRPr="001B17CF">
        <w:rPr>
          <w:bCs/>
          <w:sz w:val="28"/>
          <w:szCs w:val="28"/>
        </w:rPr>
        <w:t xml:space="preserve">Развитие части территории </w:t>
      </w:r>
      <w:r w:rsidR="001B17CF">
        <w:rPr>
          <w:bCs/>
          <w:sz w:val="28"/>
          <w:szCs w:val="28"/>
        </w:rPr>
        <w:t>а</w:t>
      </w:r>
      <w:r w:rsidR="001B17CF" w:rsidRPr="001B17CF">
        <w:rPr>
          <w:bCs/>
          <w:sz w:val="28"/>
          <w:szCs w:val="28"/>
        </w:rPr>
        <w:t>дминистративного центра деревни Бор Борского сельского поселения Бокситогорского муниципального района Ленинградской области</w:t>
      </w:r>
      <w:r w:rsidRPr="00177CA3">
        <w:rPr>
          <w:sz w:val="28"/>
          <w:szCs w:val="28"/>
        </w:rPr>
        <w:t>»</w:t>
      </w:r>
    </w:p>
    <w:p w:rsidR="001B17CF" w:rsidRPr="00177CA3" w:rsidRDefault="001B17CF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383"/>
        <w:gridCol w:w="1251"/>
        <w:gridCol w:w="1217"/>
        <w:gridCol w:w="1380"/>
      </w:tblGrid>
      <w:tr w:rsidR="001B17CF" w:rsidTr="001F17AB">
        <w:trPr>
          <w:trHeight w:val="393"/>
        </w:trPr>
        <w:tc>
          <w:tcPr>
            <w:tcW w:w="2267" w:type="dxa"/>
            <w:shd w:val="clear" w:color="auto" w:fill="auto"/>
          </w:tcPr>
          <w:p w:rsidR="001B17CF" w:rsidRPr="007809AE" w:rsidRDefault="001B17CF" w:rsidP="001B17CF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1B17CF" w:rsidRPr="007809AE" w:rsidRDefault="001B17CF" w:rsidP="001B17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B17CF">
              <w:rPr>
                <w:bCs/>
                <w:sz w:val="28"/>
                <w:szCs w:val="28"/>
              </w:rPr>
              <w:t xml:space="preserve">Развитие части территории </w:t>
            </w:r>
            <w:r>
              <w:rPr>
                <w:bCs/>
                <w:sz w:val="28"/>
                <w:szCs w:val="28"/>
              </w:rPr>
              <w:t>а</w:t>
            </w:r>
            <w:r w:rsidRPr="001B17CF">
              <w:rPr>
                <w:bCs/>
                <w:sz w:val="28"/>
                <w:szCs w:val="28"/>
              </w:rPr>
              <w:t>дминистративного центра деревни Бор Борского сельского поселения Бокситогорского муниципального района Ленинградской области</w:t>
            </w:r>
          </w:p>
        </w:tc>
      </w:tr>
      <w:tr w:rsidR="001B17CF" w:rsidTr="001B17CF">
        <w:trPr>
          <w:trHeight w:val="2748"/>
        </w:trPr>
        <w:tc>
          <w:tcPr>
            <w:tcW w:w="2267" w:type="dxa"/>
            <w:shd w:val="clear" w:color="auto" w:fill="auto"/>
          </w:tcPr>
          <w:p w:rsidR="001B17CF" w:rsidRPr="007809AE" w:rsidRDefault="001B17CF" w:rsidP="001B17CF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Основания для разработки</w:t>
            </w:r>
            <w:r w:rsidRPr="001B17CF">
              <w:rPr>
                <w:rFonts w:eastAsia="Calibri"/>
                <w:sz w:val="28"/>
                <w:szCs w:val="28"/>
              </w:rPr>
              <w:t xml:space="preserve"> </w:t>
            </w:r>
            <w:r w:rsidRPr="001B17CF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1B17CF" w:rsidRPr="00177CA3" w:rsidRDefault="001B17CF" w:rsidP="001B17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Областной закон Ленинградской области от 15 января 2018 года № </w:t>
            </w:r>
            <w:r>
              <w:rPr>
                <w:sz w:val="28"/>
                <w:szCs w:val="28"/>
              </w:rPr>
              <w:t>3-</w:t>
            </w:r>
            <w:r w:rsidRPr="00177CA3">
              <w:rPr>
                <w:sz w:val="28"/>
                <w:szCs w:val="28"/>
              </w:rPr>
              <w:t>оз «О содействии участию населения в осуществлении местного самоуправления в иных формах на территориях административных центров муниципальных обр</w:t>
            </w:r>
            <w:r w:rsidR="00D67795">
              <w:rPr>
                <w:sz w:val="28"/>
                <w:szCs w:val="28"/>
              </w:rPr>
              <w:t>азований Ленинградской области».</w:t>
            </w:r>
            <w:r w:rsidRPr="00177CA3">
              <w:rPr>
                <w:sz w:val="28"/>
                <w:szCs w:val="28"/>
              </w:rPr>
              <w:t xml:space="preserve"> </w:t>
            </w:r>
          </w:p>
          <w:p w:rsidR="001B17CF" w:rsidRPr="00177CA3" w:rsidRDefault="001B17CF" w:rsidP="001B17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7CA3">
              <w:rPr>
                <w:sz w:val="28"/>
                <w:szCs w:val="28"/>
              </w:rPr>
              <w:t>ротокол заседания инициативной комиссии территории д</w:t>
            </w:r>
            <w:r>
              <w:rPr>
                <w:sz w:val="28"/>
                <w:szCs w:val="28"/>
              </w:rPr>
              <w:t>еревни</w:t>
            </w:r>
            <w:r w:rsidRPr="00177CA3">
              <w:rPr>
                <w:sz w:val="28"/>
                <w:szCs w:val="28"/>
              </w:rPr>
              <w:t xml:space="preserve"> Бор Борского сельского поселения Бокситогорского муниципального района Ленинградской области</w:t>
            </w:r>
            <w:r w:rsidR="00D67795">
              <w:rPr>
                <w:sz w:val="28"/>
                <w:szCs w:val="28"/>
              </w:rPr>
              <w:t>.</w:t>
            </w:r>
          </w:p>
          <w:p w:rsidR="001B17CF" w:rsidRPr="001B17CF" w:rsidRDefault="001B17CF" w:rsidP="001B17C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77CA3">
              <w:rPr>
                <w:sz w:val="28"/>
                <w:szCs w:val="28"/>
              </w:rPr>
              <w:t xml:space="preserve">ешение </w:t>
            </w:r>
            <w:r>
              <w:rPr>
                <w:sz w:val="28"/>
                <w:szCs w:val="28"/>
              </w:rPr>
              <w:t>С</w:t>
            </w:r>
            <w:r w:rsidRPr="00177CA3">
              <w:rPr>
                <w:sz w:val="28"/>
                <w:szCs w:val="28"/>
              </w:rPr>
              <w:t xml:space="preserve">овета депутатов Борского сельского поселения </w:t>
            </w:r>
            <w:r w:rsidRPr="001B17CF">
              <w:rPr>
                <w:sz w:val="28"/>
                <w:szCs w:val="28"/>
              </w:rPr>
              <w:t xml:space="preserve">Бокситогорского муниципального района Ленинградской области </w:t>
            </w:r>
            <w:r w:rsidRPr="00177CA3">
              <w:rPr>
                <w:sz w:val="28"/>
                <w:szCs w:val="28"/>
              </w:rPr>
              <w:t>от 14.02.2018 №174 «Об организации участия населения в осуществлении местного самоуправления в иных формах на территори</w:t>
            </w:r>
            <w:r>
              <w:rPr>
                <w:sz w:val="28"/>
                <w:szCs w:val="28"/>
              </w:rPr>
              <w:t xml:space="preserve">и административного центра деревни </w:t>
            </w:r>
            <w:r w:rsidRPr="00177CA3">
              <w:rPr>
                <w:sz w:val="28"/>
                <w:szCs w:val="28"/>
              </w:rPr>
              <w:t>Бор»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B17CF" w:rsidTr="001B17CF">
        <w:trPr>
          <w:trHeight w:val="58"/>
        </w:trPr>
        <w:tc>
          <w:tcPr>
            <w:tcW w:w="2267" w:type="dxa"/>
            <w:shd w:val="clear" w:color="auto" w:fill="auto"/>
          </w:tcPr>
          <w:p w:rsidR="001B17CF" w:rsidRPr="007809AE" w:rsidRDefault="001B17CF" w:rsidP="001B17CF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1B17CF" w:rsidRPr="007809AE" w:rsidRDefault="001B17CF" w:rsidP="001B17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1B17CF">
              <w:rPr>
                <w:sz w:val="28"/>
                <w:szCs w:val="28"/>
              </w:rPr>
              <w:t>Привлечение граждан административного центра деревни Бор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</w:p>
        </w:tc>
      </w:tr>
      <w:tr w:rsidR="001B17CF" w:rsidTr="001B17CF">
        <w:trPr>
          <w:trHeight w:val="58"/>
        </w:trPr>
        <w:tc>
          <w:tcPr>
            <w:tcW w:w="2267" w:type="dxa"/>
            <w:shd w:val="clear" w:color="auto" w:fill="auto"/>
          </w:tcPr>
          <w:p w:rsidR="001B17CF" w:rsidRPr="007809AE" w:rsidRDefault="001B17CF" w:rsidP="001B17CF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1B17CF" w:rsidRPr="007809AE" w:rsidRDefault="00D67795" w:rsidP="00D67795">
            <w:pPr>
              <w:pStyle w:val="a3"/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D67795">
              <w:rPr>
                <w:rFonts w:eastAsia="Calibri"/>
                <w:sz w:val="28"/>
                <w:szCs w:val="28"/>
              </w:rPr>
              <w:t xml:space="preserve">Обеспечение устойчивого функционирования и развития коммунальной и инженерной инфраструктуры в </w:t>
            </w:r>
            <w:r>
              <w:rPr>
                <w:rFonts w:eastAsia="Calibri"/>
                <w:sz w:val="28"/>
                <w:szCs w:val="28"/>
              </w:rPr>
              <w:t>Борском сельском</w:t>
            </w:r>
            <w:r w:rsidR="00F961E9" w:rsidRPr="00F961E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поселении</w:t>
            </w:r>
            <w:r w:rsidR="00F961E9" w:rsidRPr="00F961E9">
              <w:rPr>
                <w:sz w:val="28"/>
                <w:szCs w:val="28"/>
              </w:rPr>
              <w:t xml:space="preserve"> </w:t>
            </w:r>
            <w:r w:rsidR="00F961E9" w:rsidRPr="00F961E9">
              <w:rPr>
                <w:rFonts w:eastAsia="Calibri"/>
                <w:sz w:val="28"/>
                <w:szCs w:val="28"/>
              </w:rPr>
              <w:t>Бокситогорского муниципального района Ленинградской области</w:t>
            </w:r>
          </w:p>
        </w:tc>
      </w:tr>
      <w:tr w:rsidR="001B17CF" w:rsidTr="001B17CF">
        <w:trPr>
          <w:trHeight w:val="960"/>
        </w:trPr>
        <w:tc>
          <w:tcPr>
            <w:tcW w:w="2267" w:type="dxa"/>
            <w:shd w:val="clear" w:color="auto" w:fill="auto"/>
          </w:tcPr>
          <w:p w:rsidR="001B17CF" w:rsidRPr="007809AE" w:rsidRDefault="001B17CF" w:rsidP="001B17CF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1B17CF" w:rsidRPr="007809AE" w:rsidRDefault="001B17CF" w:rsidP="001B17C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BB08C1" w:rsidTr="001B17CF">
        <w:trPr>
          <w:trHeight w:val="221"/>
        </w:trPr>
        <w:tc>
          <w:tcPr>
            <w:tcW w:w="2267" w:type="dxa"/>
            <w:vMerge w:val="restart"/>
            <w:shd w:val="clear" w:color="auto" w:fill="auto"/>
          </w:tcPr>
          <w:p w:rsidR="00BB08C1" w:rsidRPr="007809AE" w:rsidRDefault="00BB08C1" w:rsidP="001B17C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</w:t>
            </w:r>
            <w:r w:rsidRPr="007809AE">
              <w:rPr>
                <w:rFonts w:eastAsia="Calibri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BB08C1" w:rsidTr="001B17CF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BB08C1" w:rsidRPr="007809AE" w:rsidRDefault="00BB08C1" w:rsidP="001B17C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1-й год планового </w:t>
            </w:r>
            <w:r w:rsidRPr="007809AE">
              <w:rPr>
                <w:rFonts w:eastAsia="Calibri"/>
                <w:sz w:val="20"/>
                <w:szCs w:val="20"/>
              </w:rPr>
              <w:lastRenderedPageBreak/>
              <w:t>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lastRenderedPageBreak/>
              <w:t xml:space="preserve">2-й год планового </w:t>
            </w:r>
            <w:r w:rsidRPr="007809AE">
              <w:rPr>
                <w:rFonts w:eastAsia="Calibri"/>
                <w:sz w:val="20"/>
                <w:szCs w:val="20"/>
              </w:rPr>
              <w:lastRenderedPageBreak/>
              <w:t>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lastRenderedPageBreak/>
              <w:t xml:space="preserve">3-й год планового </w:t>
            </w:r>
            <w:r w:rsidRPr="007809AE">
              <w:rPr>
                <w:rFonts w:eastAsia="Calibri"/>
                <w:sz w:val="20"/>
                <w:szCs w:val="20"/>
              </w:rPr>
              <w:lastRenderedPageBreak/>
              <w:t>периода</w:t>
            </w:r>
          </w:p>
        </w:tc>
      </w:tr>
      <w:tr w:rsidR="00BB08C1" w:rsidTr="001B17CF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BB08C1" w:rsidRPr="007809AE" w:rsidRDefault="00BB08C1" w:rsidP="001B17C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BB08C1" w:rsidTr="001B17CF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BB08C1" w:rsidRPr="007809AE" w:rsidRDefault="00BB08C1" w:rsidP="001B17C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B08C1" w:rsidTr="001B17CF">
        <w:trPr>
          <w:trHeight w:val="526"/>
        </w:trPr>
        <w:tc>
          <w:tcPr>
            <w:tcW w:w="2267" w:type="dxa"/>
            <w:vMerge/>
            <w:shd w:val="clear" w:color="auto" w:fill="auto"/>
          </w:tcPr>
          <w:p w:rsidR="00BB08C1" w:rsidRPr="007809AE" w:rsidRDefault="00BB08C1" w:rsidP="001B17C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B08C1" w:rsidRPr="007809AE" w:rsidRDefault="00BB08C1" w:rsidP="00DD12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B08C1" w:rsidRPr="007809AE" w:rsidRDefault="00BB08C1" w:rsidP="00DD12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BB08C1" w:rsidTr="00BB08C1">
        <w:trPr>
          <w:trHeight w:val="663"/>
        </w:trPr>
        <w:tc>
          <w:tcPr>
            <w:tcW w:w="2267" w:type="dxa"/>
            <w:vMerge/>
            <w:shd w:val="clear" w:color="auto" w:fill="auto"/>
          </w:tcPr>
          <w:p w:rsidR="00BB08C1" w:rsidRPr="007809AE" w:rsidRDefault="00BB08C1" w:rsidP="001B17C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BB08C1" w:rsidTr="00BB08C1">
        <w:trPr>
          <w:trHeight w:val="686"/>
        </w:trPr>
        <w:tc>
          <w:tcPr>
            <w:tcW w:w="2267" w:type="dxa"/>
            <w:vMerge/>
            <w:shd w:val="clear" w:color="auto" w:fill="auto"/>
          </w:tcPr>
          <w:p w:rsidR="00BB08C1" w:rsidRPr="007809AE" w:rsidRDefault="00BB08C1" w:rsidP="001B17C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BB08C1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300,0</w:t>
            </w:r>
          </w:p>
        </w:tc>
      </w:tr>
      <w:tr w:rsidR="001B17CF" w:rsidTr="001B17CF">
        <w:trPr>
          <w:trHeight w:val="58"/>
        </w:trPr>
        <w:tc>
          <w:tcPr>
            <w:tcW w:w="2267" w:type="dxa"/>
            <w:shd w:val="clear" w:color="auto" w:fill="auto"/>
          </w:tcPr>
          <w:p w:rsidR="001B17CF" w:rsidRPr="007809AE" w:rsidRDefault="00DD12BA" w:rsidP="001B17C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1B17CF" w:rsidRPr="00177CA3" w:rsidRDefault="001B17CF" w:rsidP="001B17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1B17CF" w:rsidRDefault="001B17CF" w:rsidP="001B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77CA3">
              <w:rPr>
                <w:sz w:val="28"/>
                <w:szCs w:val="28"/>
              </w:rPr>
              <w:t>остичь повышен</w:t>
            </w:r>
            <w:r w:rsidR="00DD12BA">
              <w:rPr>
                <w:sz w:val="28"/>
                <w:szCs w:val="28"/>
              </w:rPr>
              <w:t xml:space="preserve">ия условий жизнедеятельности </w:t>
            </w:r>
            <w:r w:rsidR="00F961E9" w:rsidRPr="00F961E9">
              <w:rPr>
                <w:sz w:val="28"/>
                <w:szCs w:val="28"/>
              </w:rPr>
              <w:t xml:space="preserve">административного центра </w:t>
            </w:r>
            <w:r>
              <w:rPr>
                <w:sz w:val="28"/>
                <w:szCs w:val="28"/>
              </w:rPr>
              <w:t xml:space="preserve">деревни Бор </w:t>
            </w:r>
            <w:r w:rsidR="00F961E9" w:rsidRPr="00F961E9">
              <w:rPr>
                <w:sz w:val="28"/>
                <w:szCs w:val="28"/>
              </w:rPr>
              <w:t xml:space="preserve">Борского сельского поселения Бокситогорского муниципального района Ленинградской области </w:t>
            </w:r>
            <w:r>
              <w:rPr>
                <w:sz w:val="28"/>
                <w:szCs w:val="28"/>
              </w:rPr>
              <w:t>до 85</w:t>
            </w:r>
            <w:r w:rsidRPr="00177CA3">
              <w:rPr>
                <w:sz w:val="28"/>
                <w:szCs w:val="28"/>
              </w:rPr>
              <w:t>% потребности (базовый показатель</w:t>
            </w:r>
            <w:r>
              <w:rPr>
                <w:sz w:val="28"/>
                <w:szCs w:val="28"/>
              </w:rPr>
              <w:t xml:space="preserve"> 78%)</w:t>
            </w:r>
            <w:r w:rsidR="00F961E9">
              <w:rPr>
                <w:sz w:val="28"/>
                <w:szCs w:val="28"/>
              </w:rPr>
              <w:t>;</w:t>
            </w:r>
          </w:p>
          <w:p w:rsidR="00F961E9" w:rsidRDefault="00F961E9" w:rsidP="00F9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Pr="00F961E9">
              <w:rPr>
                <w:sz w:val="28"/>
                <w:szCs w:val="28"/>
              </w:rPr>
              <w:t xml:space="preserve"> </w:t>
            </w:r>
            <w:proofErr w:type="gramStart"/>
            <w:r w:rsidRPr="00F961E9">
              <w:rPr>
                <w:sz w:val="28"/>
                <w:szCs w:val="28"/>
              </w:rPr>
              <w:t>уровня жизни сельского населения административного центра деревни Бор Борского сельского поселения</w:t>
            </w:r>
            <w:proofErr w:type="gramEnd"/>
            <w:r w:rsidRPr="00F961E9">
              <w:rPr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>
              <w:rPr>
                <w:sz w:val="28"/>
                <w:szCs w:val="28"/>
              </w:rPr>
              <w:t>;</w:t>
            </w:r>
          </w:p>
          <w:p w:rsidR="00F961E9" w:rsidRDefault="00F961E9" w:rsidP="00F961E9">
            <w:pPr>
              <w:rPr>
                <w:sz w:val="28"/>
                <w:szCs w:val="28"/>
              </w:rPr>
            </w:pPr>
            <w:r w:rsidRPr="00F961E9">
              <w:rPr>
                <w:sz w:val="28"/>
                <w:szCs w:val="28"/>
              </w:rPr>
              <w:t>активизации участия граждан в реш</w:t>
            </w:r>
            <w:r>
              <w:rPr>
                <w:sz w:val="28"/>
                <w:szCs w:val="28"/>
              </w:rPr>
              <w:t>ении вопросов местного значения;</w:t>
            </w:r>
          </w:p>
          <w:p w:rsidR="00F961E9" w:rsidRPr="00F961E9" w:rsidRDefault="00F961E9" w:rsidP="001B17CF">
            <w:pPr>
              <w:rPr>
                <w:sz w:val="28"/>
                <w:szCs w:val="28"/>
              </w:rPr>
            </w:pPr>
            <w:r w:rsidRPr="00F961E9">
              <w:rPr>
                <w:sz w:val="28"/>
                <w:szCs w:val="28"/>
              </w:rPr>
              <w:t>развитию в сельской местности иных форм местного самоуправления.</w:t>
            </w:r>
          </w:p>
        </w:tc>
      </w:tr>
    </w:tbl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7CA3">
        <w:rPr>
          <w:bCs/>
          <w:sz w:val="28"/>
          <w:szCs w:val="28"/>
        </w:rPr>
        <w:t>1.  Характеристика проблемы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A3">
        <w:rPr>
          <w:sz w:val="28"/>
          <w:szCs w:val="28"/>
        </w:rPr>
        <w:t xml:space="preserve">Основными проблемами развития деревни, на решение </w:t>
      </w:r>
      <w:r w:rsidR="00C12BBB">
        <w:rPr>
          <w:sz w:val="28"/>
          <w:szCs w:val="28"/>
        </w:rPr>
        <w:t>которых  направлена реализация подп</w:t>
      </w:r>
      <w:r w:rsidRPr="00177CA3">
        <w:rPr>
          <w:sz w:val="28"/>
          <w:szCs w:val="28"/>
        </w:rPr>
        <w:t xml:space="preserve">рограммы, относятся низкий уровень благоустройства и обеспеченности инженерной инфраструктурой населенного пункта.  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7CA3">
        <w:rPr>
          <w:bCs/>
          <w:sz w:val="28"/>
          <w:szCs w:val="28"/>
        </w:rPr>
        <w:t xml:space="preserve">2. Основные цели и задачи </w:t>
      </w:r>
      <w:r w:rsidR="00EA48B4" w:rsidRPr="00EA48B4">
        <w:rPr>
          <w:bCs/>
          <w:sz w:val="28"/>
          <w:szCs w:val="28"/>
        </w:rPr>
        <w:t>подпрограммы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F961E9" w:rsidP="00F961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="00177CA3" w:rsidRPr="00177CA3">
        <w:rPr>
          <w:sz w:val="28"/>
          <w:szCs w:val="28"/>
        </w:rPr>
        <w:t xml:space="preserve"> </w:t>
      </w:r>
      <w:r w:rsidR="00C12BBB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является: п</w:t>
      </w:r>
      <w:r w:rsidRPr="00F961E9">
        <w:rPr>
          <w:sz w:val="28"/>
          <w:szCs w:val="28"/>
        </w:rPr>
        <w:t>ривлечение граждан административного центра деревни Бор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</w:r>
    </w:p>
    <w:p w:rsidR="00177CA3" w:rsidRPr="00177CA3" w:rsidRDefault="00F961E9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</w:t>
      </w:r>
      <w:r w:rsidR="00C12BBB">
        <w:rPr>
          <w:sz w:val="28"/>
          <w:szCs w:val="28"/>
        </w:rPr>
        <w:t xml:space="preserve"> подпрограммы</w:t>
      </w:r>
      <w:r w:rsidR="00177CA3" w:rsidRPr="00177CA3">
        <w:rPr>
          <w:sz w:val="28"/>
          <w:szCs w:val="28"/>
        </w:rPr>
        <w:t xml:space="preserve"> является:</w:t>
      </w:r>
      <w:r w:rsidRPr="00F961E9">
        <w:rPr>
          <w:rFonts w:eastAsia="Calibri"/>
          <w:sz w:val="28"/>
          <w:szCs w:val="28"/>
        </w:rPr>
        <w:t xml:space="preserve"> </w:t>
      </w:r>
      <w:r w:rsidR="00D67795">
        <w:rPr>
          <w:sz w:val="28"/>
          <w:szCs w:val="28"/>
        </w:rPr>
        <w:t>о</w:t>
      </w:r>
      <w:r w:rsidR="00D67795" w:rsidRPr="00D67795">
        <w:rPr>
          <w:sz w:val="28"/>
          <w:szCs w:val="28"/>
        </w:rPr>
        <w:t xml:space="preserve">беспечение устойчивого функционирования и развития коммунальной и инженерной инфраструктуры </w:t>
      </w:r>
      <w:r w:rsidR="00D67795" w:rsidRPr="00D67795">
        <w:rPr>
          <w:sz w:val="28"/>
          <w:szCs w:val="28"/>
        </w:rPr>
        <w:lastRenderedPageBreak/>
        <w:t>в Борском сельском поселении Бокситогорского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61E9" w:rsidRPr="00177CA3" w:rsidRDefault="00F961E9" w:rsidP="005F48F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77CA3" w:rsidRPr="00177CA3" w:rsidRDefault="00177CA3" w:rsidP="00CA79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7CA3">
        <w:rPr>
          <w:bCs/>
          <w:sz w:val="28"/>
          <w:szCs w:val="28"/>
        </w:rPr>
        <w:t xml:space="preserve">3. Сроки реализации </w:t>
      </w:r>
      <w:r w:rsidR="00EA48B4" w:rsidRPr="00EA48B4">
        <w:rPr>
          <w:bCs/>
          <w:sz w:val="28"/>
          <w:szCs w:val="28"/>
        </w:rPr>
        <w:t>подпрограммы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C12BBB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</w:t>
      </w:r>
      <w:r w:rsidR="00177CA3" w:rsidRPr="00177CA3">
        <w:rPr>
          <w:sz w:val="28"/>
          <w:szCs w:val="28"/>
        </w:rPr>
        <w:t>рограммы п</w:t>
      </w:r>
      <w:r w:rsidR="005F48F7">
        <w:rPr>
          <w:sz w:val="28"/>
          <w:szCs w:val="28"/>
        </w:rPr>
        <w:t xml:space="preserve">редполагается осуществить в </w:t>
      </w:r>
      <w:r w:rsidR="00F961E9">
        <w:rPr>
          <w:sz w:val="28"/>
          <w:szCs w:val="28"/>
        </w:rPr>
        <w:t>период 2020-2022 годов</w:t>
      </w:r>
      <w:r w:rsidR="00177CA3" w:rsidRPr="00177CA3">
        <w:rPr>
          <w:sz w:val="28"/>
          <w:szCs w:val="28"/>
        </w:rPr>
        <w:t xml:space="preserve">. 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C12BBB" w:rsidP="00CA79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Основные мероприятия </w:t>
      </w:r>
      <w:r w:rsidR="00E62FE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одпр</w:t>
      </w:r>
      <w:r w:rsidR="00177CA3" w:rsidRPr="00177CA3">
        <w:rPr>
          <w:bCs/>
          <w:sz w:val="28"/>
          <w:szCs w:val="28"/>
        </w:rPr>
        <w:t>ограммы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E62FE6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подп</w:t>
      </w:r>
      <w:r w:rsidR="00177CA3" w:rsidRPr="00177CA3">
        <w:rPr>
          <w:sz w:val="28"/>
          <w:szCs w:val="28"/>
        </w:rPr>
        <w:t>рограммы</w:t>
      </w:r>
      <w:r w:rsidR="00F961E9">
        <w:rPr>
          <w:sz w:val="28"/>
          <w:szCs w:val="28"/>
        </w:rPr>
        <w:t>:</w:t>
      </w:r>
      <w:r w:rsidR="00177CA3" w:rsidRPr="00177CA3">
        <w:rPr>
          <w:sz w:val="28"/>
          <w:szCs w:val="28"/>
        </w:rPr>
        <w:t xml:space="preserve"> </w:t>
      </w:r>
      <w:r w:rsidR="00D67795">
        <w:rPr>
          <w:sz w:val="28"/>
          <w:szCs w:val="28"/>
        </w:rPr>
        <w:t>о</w:t>
      </w:r>
      <w:r w:rsidR="00D67795" w:rsidRPr="00D67795">
        <w:rPr>
          <w:sz w:val="28"/>
          <w:szCs w:val="28"/>
        </w:rPr>
        <w:t>беспечение устойчивого функционирования и развития коммунальной и инженерной инфраструктуры в Борском сельском поселении Бокситогорского муниципального района Ленинградской области</w:t>
      </w:r>
      <w:r w:rsidR="00F961E9">
        <w:rPr>
          <w:sz w:val="28"/>
          <w:szCs w:val="28"/>
        </w:rPr>
        <w:t xml:space="preserve">, </w:t>
      </w:r>
      <w:r w:rsidR="00177CA3" w:rsidRPr="00177CA3">
        <w:rPr>
          <w:sz w:val="28"/>
          <w:szCs w:val="28"/>
        </w:rPr>
        <w:t>направлен</w:t>
      </w:r>
      <w:r w:rsidR="00F961E9">
        <w:rPr>
          <w:sz w:val="28"/>
          <w:szCs w:val="28"/>
        </w:rPr>
        <w:t>н</w:t>
      </w:r>
      <w:r w:rsidR="00D67795">
        <w:rPr>
          <w:sz w:val="28"/>
          <w:szCs w:val="28"/>
        </w:rPr>
        <w:t>ого</w:t>
      </w:r>
      <w:r w:rsidR="00177CA3" w:rsidRPr="00177CA3">
        <w:rPr>
          <w:sz w:val="28"/>
          <w:szCs w:val="28"/>
        </w:rPr>
        <w:t xml:space="preserve"> </w:t>
      </w:r>
      <w:r w:rsidR="005F48F7">
        <w:rPr>
          <w:sz w:val="28"/>
          <w:szCs w:val="28"/>
        </w:rPr>
        <w:t>на благоустройство территории деревни</w:t>
      </w:r>
      <w:r w:rsidR="00177CA3" w:rsidRPr="00177CA3">
        <w:rPr>
          <w:sz w:val="28"/>
          <w:szCs w:val="28"/>
        </w:rPr>
        <w:t xml:space="preserve"> Бор</w:t>
      </w:r>
      <w:r w:rsidR="00F961E9" w:rsidRPr="00F961E9">
        <w:rPr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</w:t>
      </w:r>
      <w:r w:rsidR="00177CA3" w:rsidRPr="00177CA3">
        <w:rPr>
          <w:sz w:val="28"/>
          <w:szCs w:val="28"/>
        </w:rPr>
        <w:t>.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E62FE6" w:rsidP="00CA79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Ресурсное обеспечение подп</w:t>
      </w:r>
      <w:r w:rsidR="00177CA3" w:rsidRPr="00177CA3">
        <w:rPr>
          <w:bCs/>
          <w:sz w:val="28"/>
          <w:szCs w:val="28"/>
        </w:rPr>
        <w:t>рограммы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E62FE6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177CA3" w:rsidRPr="00177CA3">
        <w:rPr>
          <w:sz w:val="28"/>
          <w:szCs w:val="28"/>
        </w:rPr>
        <w:t xml:space="preserve"> реализуется за счет средств бюджета </w:t>
      </w:r>
      <w:r w:rsidR="00F961E9" w:rsidRPr="00177CA3">
        <w:rPr>
          <w:sz w:val="28"/>
          <w:szCs w:val="28"/>
        </w:rPr>
        <w:t>Борского сельского поселения</w:t>
      </w:r>
      <w:r w:rsidR="00F961E9" w:rsidRPr="00C12BBB">
        <w:rPr>
          <w:sz w:val="28"/>
          <w:szCs w:val="28"/>
        </w:rPr>
        <w:t xml:space="preserve"> Бокситогорского муниципального района Ленинградской области</w:t>
      </w:r>
      <w:r w:rsidR="00F961E9">
        <w:rPr>
          <w:sz w:val="28"/>
          <w:szCs w:val="28"/>
        </w:rPr>
        <w:t xml:space="preserve"> и бюджета </w:t>
      </w:r>
      <w:r w:rsidR="00177CA3" w:rsidRPr="00177CA3">
        <w:rPr>
          <w:sz w:val="28"/>
          <w:szCs w:val="28"/>
        </w:rPr>
        <w:t>Ленингр</w:t>
      </w:r>
      <w:r w:rsidR="00F961E9">
        <w:rPr>
          <w:sz w:val="28"/>
          <w:szCs w:val="28"/>
        </w:rPr>
        <w:t>адской области.</w:t>
      </w:r>
      <w:r w:rsidR="00177CA3" w:rsidRPr="00177CA3">
        <w:rPr>
          <w:sz w:val="28"/>
          <w:szCs w:val="28"/>
        </w:rPr>
        <w:t xml:space="preserve"> 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CA79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7CA3">
        <w:rPr>
          <w:bCs/>
          <w:sz w:val="28"/>
          <w:szCs w:val="28"/>
        </w:rPr>
        <w:t>6. О</w:t>
      </w:r>
      <w:r w:rsidR="00E62FE6">
        <w:rPr>
          <w:bCs/>
          <w:sz w:val="28"/>
          <w:szCs w:val="28"/>
        </w:rPr>
        <w:t>жидаемые результаты реализации подп</w:t>
      </w:r>
      <w:r w:rsidRPr="00177CA3">
        <w:rPr>
          <w:bCs/>
          <w:sz w:val="28"/>
          <w:szCs w:val="28"/>
        </w:rPr>
        <w:t>рограммы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E62FE6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подпрограммы будет </w:t>
      </w:r>
      <w:r w:rsidR="00177CA3" w:rsidRPr="00177CA3">
        <w:rPr>
          <w:sz w:val="28"/>
          <w:szCs w:val="28"/>
        </w:rPr>
        <w:t>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77CA3" w:rsidRPr="007411B9" w:rsidSect="0010728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411B9" w:rsidRPr="007411B9" w:rsidRDefault="006E2645" w:rsidP="00CC658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411B9" w:rsidRPr="007411B9">
        <w:rPr>
          <w:sz w:val="28"/>
          <w:szCs w:val="28"/>
        </w:rPr>
        <w:t xml:space="preserve"> 2</w:t>
      </w:r>
    </w:p>
    <w:p w:rsidR="007411B9" w:rsidRPr="007411B9" w:rsidRDefault="007411B9" w:rsidP="007411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411B9">
        <w:rPr>
          <w:sz w:val="28"/>
          <w:szCs w:val="28"/>
        </w:rPr>
        <w:t>муниципальной Программе</w:t>
      </w:r>
    </w:p>
    <w:p w:rsidR="007411B9" w:rsidRPr="007411B9" w:rsidRDefault="007411B9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B9" w:rsidRDefault="007411B9" w:rsidP="00741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2</w:t>
      </w:r>
    </w:p>
    <w:p w:rsidR="007411B9" w:rsidRPr="007411B9" w:rsidRDefault="007411B9" w:rsidP="00741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67795">
        <w:rPr>
          <w:sz w:val="28"/>
          <w:szCs w:val="28"/>
        </w:rPr>
        <w:t>Развитие частей</w:t>
      </w:r>
      <w:r w:rsidR="00D67795" w:rsidRPr="00D67795">
        <w:rPr>
          <w:sz w:val="28"/>
          <w:szCs w:val="28"/>
        </w:rPr>
        <w:t xml:space="preserve"> территории Борского сельского поселения Бокситогорского муниципального района Ленинградской области</w:t>
      </w:r>
      <w:r w:rsidRPr="007411B9">
        <w:rPr>
          <w:sz w:val="28"/>
          <w:szCs w:val="28"/>
        </w:rPr>
        <w:t>»</w:t>
      </w:r>
    </w:p>
    <w:p w:rsidR="007411B9" w:rsidRDefault="007411B9" w:rsidP="00741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383"/>
        <w:gridCol w:w="1251"/>
        <w:gridCol w:w="1217"/>
        <w:gridCol w:w="1380"/>
      </w:tblGrid>
      <w:tr w:rsidR="006E2645" w:rsidTr="006E2645">
        <w:trPr>
          <w:trHeight w:val="393"/>
        </w:trPr>
        <w:tc>
          <w:tcPr>
            <w:tcW w:w="2267" w:type="dxa"/>
            <w:shd w:val="clear" w:color="auto" w:fill="auto"/>
          </w:tcPr>
          <w:p w:rsidR="006E2645" w:rsidRPr="007809AE" w:rsidRDefault="006E2645" w:rsidP="006E2645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E2645" w:rsidRPr="007809AE" w:rsidRDefault="00D67795" w:rsidP="006E26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частей</w:t>
            </w:r>
            <w:r w:rsidRPr="00D67795">
              <w:rPr>
                <w:bCs/>
                <w:sz w:val="28"/>
                <w:szCs w:val="28"/>
              </w:rPr>
              <w:t xml:space="preserve">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6E2645" w:rsidTr="006E2645">
        <w:trPr>
          <w:trHeight w:val="2748"/>
        </w:trPr>
        <w:tc>
          <w:tcPr>
            <w:tcW w:w="2267" w:type="dxa"/>
            <w:shd w:val="clear" w:color="auto" w:fill="auto"/>
          </w:tcPr>
          <w:p w:rsidR="006E2645" w:rsidRPr="007809AE" w:rsidRDefault="006E2645" w:rsidP="006E2645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Основания для разработки</w:t>
            </w:r>
            <w:r w:rsidRPr="001B17CF">
              <w:rPr>
                <w:rFonts w:eastAsia="Calibri"/>
                <w:sz w:val="28"/>
                <w:szCs w:val="28"/>
              </w:rPr>
              <w:t xml:space="preserve"> </w:t>
            </w:r>
            <w:r w:rsidRPr="001B17CF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D67795" w:rsidRPr="00D67795" w:rsidRDefault="00D67795" w:rsidP="00D677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7795">
              <w:rPr>
                <w:sz w:val="28"/>
                <w:szCs w:val="28"/>
              </w:rPr>
              <w:t>Областной закон от 28 декабря 2018 года 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      </w:r>
          </w:p>
          <w:p w:rsidR="00D67795" w:rsidRPr="00D67795" w:rsidRDefault="00D67795" w:rsidP="00D677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67795">
              <w:rPr>
                <w:sz w:val="28"/>
                <w:szCs w:val="28"/>
              </w:rPr>
              <w:t>Постановление Правительства Ленинградской области 18 марта 2019 № 109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областного закона от 28 декабря 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</w:t>
            </w:r>
            <w:proofErr w:type="gramEnd"/>
            <w:r w:rsidRPr="00D67795">
              <w:rPr>
                <w:sz w:val="28"/>
                <w:szCs w:val="28"/>
              </w:rPr>
              <w:t xml:space="preserve"> </w:t>
            </w:r>
            <w:proofErr w:type="gramStart"/>
            <w:r w:rsidRPr="00D67795">
              <w:rPr>
                <w:sz w:val="28"/>
                <w:szCs w:val="28"/>
              </w:rPr>
              <w:t>рамках</w:t>
            </w:r>
            <w:proofErr w:type="gramEnd"/>
            <w:r w:rsidRPr="00D67795">
              <w:rPr>
                <w:sz w:val="28"/>
                <w:szCs w:val="28"/>
              </w:rPr>
              <w:t xml:space="preserve"> государственной программы Ленинградской области «Устойчивое общественное развитие в Ленинградской области».</w:t>
            </w:r>
          </w:p>
          <w:p w:rsidR="006E2645" w:rsidRPr="001B17CF" w:rsidRDefault="00D67795" w:rsidP="00D6779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795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С</w:t>
            </w:r>
            <w:r w:rsidRPr="00D67795">
              <w:rPr>
                <w:sz w:val="28"/>
                <w:szCs w:val="28"/>
              </w:rPr>
              <w:t xml:space="preserve">овета депутатов Борского сельского поселения  Бокситогорского муниципального района Ленинградской области от 20 февраля 2019 № 234 «Об образовании Общественного совета </w:t>
            </w:r>
            <w:proofErr w:type="gramStart"/>
            <w:r w:rsidRPr="00D67795">
              <w:rPr>
                <w:sz w:val="28"/>
                <w:szCs w:val="28"/>
              </w:rPr>
              <w:t>на части территории</w:t>
            </w:r>
            <w:proofErr w:type="gramEnd"/>
            <w:r w:rsidRPr="00D67795">
              <w:rPr>
                <w:sz w:val="28"/>
                <w:szCs w:val="28"/>
              </w:rPr>
              <w:t xml:space="preserve"> Борского сельского поселения».</w:t>
            </w:r>
          </w:p>
        </w:tc>
      </w:tr>
      <w:tr w:rsidR="006E2645" w:rsidTr="006E2645">
        <w:trPr>
          <w:trHeight w:val="58"/>
        </w:trPr>
        <w:tc>
          <w:tcPr>
            <w:tcW w:w="2267" w:type="dxa"/>
            <w:shd w:val="clear" w:color="auto" w:fill="auto"/>
          </w:tcPr>
          <w:p w:rsidR="006E2645" w:rsidRPr="007809AE" w:rsidRDefault="006E2645" w:rsidP="006E2645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E2645" w:rsidRPr="007809AE" w:rsidRDefault="00D67795" w:rsidP="006E26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D67795">
              <w:rPr>
                <w:sz w:val="28"/>
                <w:szCs w:val="28"/>
              </w:rPr>
              <w:t>Привлечение граждан сельских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</w:p>
        </w:tc>
      </w:tr>
      <w:tr w:rsidR="006E2645" w:rsidTr="006E2645">
        <w:trPr>
          <w:trHeight w:val="58"/>
        </w:trPr>
        <w:tc>
          <w:tcPr>
            <w:tcW w:w="2267" w:type="dxa"/>
            <w:shd w:val="clear" w:color="auto" w:fill="auto"/>
          </w:tcPr>
          <w:p w:rsidR="006E2645" w:rsidRPr="007809AE" w:rsidRDefault="006E2645" w:rsidP="006E2645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E2645" w:rsidRPr="007809AE" w:rsidRDefault="006E2645" w:rsidP="006E2645">
            <w:pPr>
              <w:pStyle w:val="a3"/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F961E9">
              <w:rPr>
                <w:rFonts w:eastAsia="Calibri"/>
                <w:sz w:val="28"/>
                <w:szCs w:val="28"/>
              </w:rPr>
              <w:t>Организация ремонтных работ на территории Борского сельского поселения</w:t>
            </w:r>
            <w:r w:rsidRPr="00F961E9">
              <w:rPr>
                <w:sz w:val="28"/>
                <w:szCs w:val="28"/>
              </w:rPr>
              <w:t xml:space="preserve"> </w:t>
            </w:r>
            <w:r w:rsidRPr="00F961E9">
              <w:rPr>
                <w:rFonts w:eastAsia="Calibri"/>
                <w:sz w:val="28"/>
                <w:szCs w:val="28"/>
              </w:rPr>
              <w:t>Бокситогорского муниципального района Ленинградской области</w:t>
            </w:r>
          </w:p>
        </w:tc>
      </w:tr>
      <w:tr w:rsidR="006E2645" w:rsidTr="006E2645">
        <w:trPr>
          <w:trHeight w:val="960"/>
        </w:trPr>
        <w:tc>
          <w:tcPr>
            <w:tcW w:w="2267" w:type="dxa"/>
            <w:shd w:val="clear" w:color="auto" w:fill="auto"/>
          </w:tcPr>
          <w:p w:rsidR="006E2645" w:rsidRPr="007809AE" w:rsidRDefault="006E2645" w:rsidP="006E2645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lastRenderedPageBreak/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E2645" w:rsidRPr="007809AE" w:rsidRDefault="006E2645" w:rsidP="006E26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4E049B" w:rsidTr="006E2645">
        <w:trPr>
          <w:trHeight w:val="221"/>
        </w:trPr>
        <w:tc>
          <w:tcPr>
            <w:tcW w:w="2267" w:type="dxa"/>
            <w:vMerge w:val="restart"/>
            <w:shd w:val="clear" w:color="auto" w:fill="auto"/>
          </w:tcPr>
          <w:p w:rsidR="004E049B" w:rsidRPr="007809AE" w:rsidRDefault="004E049B" w:rsidP="006E26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4E049B" w:rsidTr="006E264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4E049B" w:rsidRPr="007809AE" w:rsidRDefault="004E049B" w:rsidP="006E2645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3-й год планового периода</w:t>
            </w:r>
          </w:p>
        </w:tc>
      </w:tr>
      <w:tr w:rsidR="004E049B" w:rsidTr="006E264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4E049B" w:rsidRPr="007809AE" w:rsidRDefault="004E049B" w:rsidP="006E2645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4E049B" w:rsidTr="006E264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4E049B" w:rsidRPr="007809AE" w:rsidRDefault="004E049B" w:rsidP="006E2645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049B" w:rsidTr="006E2645">
        <w:trPr>
          <w:trHeight w:val="526"/>
        </w:trPr>
        <w:tc>
          <w:tcPr>
            <w:tcW w:w="2267" w:type="dxa"/>
            <w:vMerge/>
            <w:shd w:val="clear" w:color="auto" w:fill="auto"/>
          </w:tcPr>
          <w:p w:rsidR="004E049B" w:rsidRPr="007809AE" w:rsidRDefault="004E049B" w:rsidP="006E2645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4E049B" w:rsidTr="004E049B">
        <w:trPr>
          <w:trHeight w:val="804"/>
        </w:trPr>
        <w:tc>
          <w:tcPr>
            <w:tcW w:w="2267" w:type="dxa"/>
            <w:vMerge/>
            <w:shd w:val="clear" w:color="auto" w:fill="auto"/>
          </w:tcPr>
          <w:p w:rsidR="004E049B" w:rsidRPr="007809AE" w:rsidRDefault="004E049B" w:rsidP="006E2645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4E049B" w:rsidTr="004E049B">
        <w:trPr>
          <w:trHeight w:val="757"/>
        </w:trPr>
        <w:tc>
          <w:tcPr>
            <w:tcW w:w="2267" w:type="dxa"/>
            <w:vMerge/>
            <w:shd w:val="clear" w:color="auto" w:fill="auto"/>
          </w:tcPr>
          <w:p w:rsidR="004E049B" w:rsidRPr="007809AE" w:rsidRDefault="004E049B" w:rsidP="006E2645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4E049B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300,0</w:t>
            </w:r>
          </w:p>
        </w:tc>
      </w:tr>
      <w:tr w:rsidR="006E2645" w:rsidTr="006E2645">
        <w:trPr>
          <w:trHeight w:val="58"/>
        </w:trPr>
        <w:tc>
          <w:tcPr>
            <w:tcW w:w="2267" w:type="dxa"/>
            <w:shd w:val="clear" w:color="auto" w:fill="auto"/>
          </w:tcPr>
          <w:p w:rsidR="006E2645" w:rsidRPr="007809AE" w:rsidRDefault="006E2645" w:rsidP="006E26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130CC4" w:rsidRPr="00130CC4" w:rsidRDefault="00130CC4" w:rsidP="00130C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CC4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130CC4" w:rsidRPr="00130CC4" w:rsidRDefault="00130CC4" w:rsidP="00130C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CC4">
              <w:rPr>
                <w:sz w:val="28"/>
                <w:szCs w:val="28"/>
              </w:rPr>
              <w:t xml:space="preserve">достичь повышения условий жизнедеятельности </w:t>
            </w:r>
            <w:r>
              <w:rPr>
                <w:sz w:val="28"/>
                <w:szCs w:val="28"/>
              </w:rPr>
              <w:t>населенных пунктов</w:t>
            </w:r>
            <w:r w:rsidRPr="00130CC4">
              <w:rPr>
                <w:sz w:val="28"/>
                <w:szCs w:val="28"/>
              </w:rPr>
              <w:t xml:space="preserve"> Борского сельского поселения Бокситогорского муниципального района Ленинградской области до 85% потребности (базовый показатель 78%);</w:t>
            </w:r>
          </w:p>
          <w:p w:rsidR="00130CC4" w:rsidRPr="00130CC4" w:rsidRDefault="00130CC4" w:rsidP="00130C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CC4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130CC4">
              <w:rPr>
                <w:sz w:val="28"/>
                <w:szCs w:val="28"/>
              </w:rPr>
              <w:t xml:space="preserve">уровня жизни сельского населения </w:t>
            </w:r>
            <w:r>
              <w:rPr>
                <w:sz w:val="28"/>
                <w:szCs w:val="28"/>
              </w:rPr>
              <w:t>населенных пунктов</w:t>
            </w:r>
            <w:r w:rsidRPr="00130CC4">
              <w:rPr>
                <w:sz w:val="28"/>
                <w:szCs w:val="28"/>
              </w:rPr>
              <w:t xml:space="preserve"> Борского сельского поселения</w:t>
            </w:r>
            <w:proofErr w:type="gramEnd"/>
            <w:r w:rsidRPr="00130CC4">
              <w:rPr>
                <w:sz w:val="28"/>
                <w:szCs w:val="28"/>
              </w:rPr>
              <w:t xml:space="preserve"> Бокситогорского муниципального района Ленинградской области;</w:t>
            </w:r>
          </w:p>
          <w:p w:rsidR="00130CC4" w:rsidRPr="00130CC4" w:rsidRDefault="00130CC4" w:rsidP="00130C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CC4">
              <w:rPr>
                <w:sz w:val="28"/>
                <w:szCs w:val="28"/>
              </w:rPr>
              <w:t>активизации участия граждан в решении вопросов местного значения;</w:t>
            </w:r>
          </w:p>
          <w:p w:rsidR="006E2645" w:rsidRPr="00F961E9" w:rsidRDefault="00130CC4" w:rsidP="00130CC4">
            <w:pPr>
              <w:rPr>
                <w:sz w:val="28"/>
                <w:szCs w:val="28"/>
              </w:rPr>
            </w:pPr>
            <w:r w:rsidRPr="00130CC4">
              <w:rPr>
                <w:sz w:val="28"/>
                <w:szCs w:val="28"/>
              </w:rPr>
              <w:t>развитию в сельской местности иных форм местного самоуправления.</w:t>
            </w:r>
          </w:p>
        </w:tc>
      </w:tr>
    </w:tbl>
    <w:p w:rsidR="00CA7990" w:rsidRPr="00810E87" w:rsidRDefault="00CA7990" w:rsidP="007411B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11B9" w:rsidRPr="00810E87" w:rsidRDefault="007411B9" w:rsidP="006852A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810E87">
        <w:rPr>
          <w:bCs/>
          <w:sz w:val="28"/>
          <w:szCs w:val="28"/>
        </w:rPr>
        <w:t>Характеристика проблемы</w:t>
      </w:r>
      <w:r w:rsidR="00EA48B4" w:rsidRPr="00EA48B4">
        <w:rPr>
          <w:bCs/>
          <w:sz w:val="28"/>
          <w:szCs w:val="28"/>
        </w:rPr>
        <w:t xml:space="preserve"> 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11B9" w:rsidRPr="00810E87" w:rsidRDefault="007411B9" w:rsidP="00741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0E87">
        <w:rPr>
          <w:sz w:val="28"/>
          <w:szCs w:val="28"/>
        </w:rPr>
        <w:t xml:space="preserve">К числу основных проблем развития сельских </w:t>
      </w:r>
      <w:r w:rsidR="00810E87" w:rsidRPr="00810E87">
        <w:rPr>
          <w:sz w:val="28"/>
          <w:szCs w:val="28"/>
        </w:rPr>
        <w:t>территорий, на решение которых направлена реализация подп</w:t>
      </w:r>
      <w:r w:rsidRPr="00810E87">
        <w:rPr>
          <w:sz w:val="28"/>
          <w:szCs w:val="28"/>
        </w:rPr>
        <w:t>рограммы, относятся: сложная демографическая</w:t>
      </w:r>
      <w:r w:rsidR="00810E87" w:rsidRPr="00810E87">
        <w:rPr>
          <w:sz w:val="28"/>
          <w:szCs w:val="28"/>
        </w:rPr>
        <w:t xml:space="preserve"> ситуация, </w:t>
      </w:r>
      <w:r w:rsidRPr="00810E87">
        <w:rPr>
          <w:sz w:val="28"/>
          <w:szCs w:val="28"/>
        </w:rPr>
        <w:t>оказывающая существенное влияние на формирование трудового потенциала в сельской местности; низкий уровень  благоустройства и обеспеченности инженерной инфраструктурой; низкий уровень комфортности проживания в сельской местности;  низкий уровень социальной активности сельского населения; отсутствие в обществе понимания значимости и перспектив развития сельских территорий.</w:t>
      </w:r>
      <w:proofErr w:type="gramEnd"/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11B9" w:rsidRPr="00810E87" w:rsidRDefault="007411B9" w:rsidP="006852A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Основные цели и задачи </w:t>
      </w:r>
      <w:r w:rsidR="00493A5A" w:rsidRPr="00493A5A">
        <w:rPr>
          <w:bCs/>
          <w:sz w:val="28"/>
          <w:szCs w:val="28"/>
        </w:rPr>
        <w:t>подпрограммы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130CC4" w:rsidRDefault="00130CC4" w:rsidP="00130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="00810E87" w:rsidRPr="00810E87">
        <w:rPr>
          <w:sz w:val="28"/>
          <w:szCs w:val="28"/>
        </w:rPr>
        <w:t xml:space="preserve"> подп</w:t>
      </w:r>
      <w:r>
        <w:rPr>
          <w:sz w:val="28"/>
          <w:szCs w:val="28"/>
        </w:rPr>
        <w:t>рограммы являе</w:t>
      </w:r>
      <w:r w:rsidR="007411B9" w:rsidRPr="00810E87">
        <w:rPr>
          <w:sz w:val="28"/>
          <w:szCs w:val="28"/>
        </w:rPr>
        <w:t>тся:</w:t>
      </w:r>
      <w:r w:rsidRPr="00130C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30CC4">
        <w:rPr>
          <w:sz w:val="28"/>
          <w:szCs w:val="28"/>
        </w:rPr>
        <w:t>ривлечение граждан сельских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</w:t>
      </w:r>
      <w:r>
        <w:rPr>
          <w:sz w:val="28"/>
          <w:szCs w:val="28"/>
        </w:rPr>
        <w:t>.</w:t>
      </w:r>
    </w:p>
    <w:p w:rsidR="007411B9" w:rsidRDefault="007411B9" w:rsidP="00130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Основ</w:t>
      </w:r>
      <w:r w:rsidR="00130CC4">
        <w:rPr>
          <w:sz w:val="28"/>
          <w:szCs w:val="28"/>
        </w:rPr>
        <w:t>ной задачей</w:t>
      </w:r>
      <w:r w:rsidR="00810E87" w:rsidRPr="00810E87">
        <w:rPr>
          <w:sz w:val="28"/>
          <w:szCs w:val="28"/>
        </w:rPr>
        <w:t xml:space="preserve"> подп</w:t>
      </w:r>
      <w:r w:rsidRPr="00810E87">
        <w:rPr>
          <w:sz w:val="28"/>
          <w:szCs w:val="28"/>
        </w:rPr>
        <w:t>рограммы является:</w:t>
      </w:r>
      <w:r w:rsidR="00130CC4" w:rsidRPr="00130CC4">
        <w:rPr>
          <w:rFonts w:eastAsia="Calibri"/>
          <w:sz w:val="28"/>
          <w:szCs w:val="28"/>
        </w:rPr>
        <w:t xml:space="preserve"> </w:t>
      </w:r>
      <w:r w:rsidR="00130CC4">
        <w:rPr>
          <w:sz w:val="28"/>
          <w:szCs w:val="28"/>
        </w:rPr>
        <w:t>о</w:t>
      </w:r>
      <w:r w:rsidR="00130CC4" w:rsidRPr="00130CC4">
        <w:rPr>
          <w:sz w:val="28"/>
          <w:szCs w:val="28"/>
        </w:rPr>
        <w:t>рганизация ремонтных работ на территории Борского сельского поселения Бокситогорского муниципального района Ленинградской области</w:t>
      </w:r>
      <w:r w:rsidR="00130CC4">
        <w:rPr>
          <w:sz w:val="28"/>
          <w:szCs w:val="28"/>
        </w:rPr>
        <w:t>.</w:t>
      </w:r>
    </w:p>
    <w:p w:rsidR="00130CC4" w:rsidRPr="00CA7990" w:rsidRDefault="00130CC4" w:rsidP="00130C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7411B9" w:rsidRPr="00810E87" w:rsidRDefault="007411B9" w:rsidP="006852A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Сроки реализации </w:t>
      </w:r>
      <w:r w:rsidR="00493A5A" w:rsidRPr="00493A5A">
        <w:rPr>
          <w:bCs/>
          <w:sz w:val="28"/>
          <w:szCs w:val="28"/>
        </w:rPr>
        <w:t>подпрограммы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130CC4" w:rsidRPr="00130CC4" w:rsidRDefault="00130CC4" w:rsidP="00130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CC4">
        <w:rPr>
          <w:sz w:val="28"/>
          <w:szCs w:val="28"/>
        </w:rPr>
        <w:t xml:space="preserve">Реализацию подпрограммы предполагается осуществить в период 2020-2022 годов. 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11B9" w:rsidRPr="00810E87" w:rsidRDefault="007411B9" w:rsidP="006852A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>Основные мероприятия</w:t>
      </w:r>
      <w:r w:rsidR="00493A5A" w:rsidRPr="00493A5A">
        <w:rPr>
          <w:bCs/>
          <w:sz w:val="28"/>
          <w:szCs w:val="28"/>
        </w:rPr>
        <w:t xml:space="preserve"> подпрограммы</w:t>
      </w:r>
    </w:p>
    <w:p w:rsidR="00810E87" w:rsidRPr="00CA7990" w:rsidRDefault="00810E87" w:rsidP="00810E8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30CC4" w:rsidRPr="00130CC4" w:rsidRDefault="00130CC4" w:rsidP="00130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CC4">
        <w:rPr>
          <w:sz w:val="28"/>
          <w:szCs w:val="28"/>
        </w:rPr>
        <w:t xml:space="preserve">Основные мероприятия подпрограммы: </w:t>
      </w:r>
      <w:r>
        <w:rPr>
          <w:sz w:val="28"/>
          <w:szCs w:val="28"/>
        </w:rPr>
        <w:t>о</w:t>
      </w:r>
      <w:r w:rsidRPr="00130CC4">
        <w:rPr>
          <w:sz w:val="28"/>
          <w:szCs w:val="28"/>
        </w:rPr>
        <w:t>рганизация ремонтных работ на территории Борского сельского поселения Бокситогорского муниципального района Ленинградской области, направленн</w:t>
      </w:r>
      <w:r>
        <w:rPr>
          <w:sz w:val="28"/>
          <w:szCs w:val="28"/>
        </w:rPr>
        <w:t>ых</w:t>
      </w:r>
      <w:r w:rsidRPr="00130CC4">
        <w:rPr>
          <w:sz w:val="28"/>
          <w:szCs w:val="28"/>
        </w:rPr>
        <w:t xml:space="preserve"> на благоустройство территории </w:t>
      </w:r>
      <w:r>
        <w:rPr>
          <w:sz w:val="28"/>
          <w:szCs w:val="28"/>
        </w:rPr>
        <w:t xml:space="preserve">населенных пунктов </w:t>
      </w:r>
      <w:r w:rsidRPr="00130CC4">
        <w:rPr>
          <w:sz w:val="28"/>
          <w:szCs w:val="28"/>
        </w:rPr>
        <w:t>Борского сельского поселения Бокситогорского муниципального района Ленинградской области.</w:t>
      </w:r>
    </w:p>
    <w:p w:rsidR="00130CC4" w:rsidRDefault="00130CC4" w:rsidP="00810E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30CC4" w:rsidRPr="00130CC4" w:rsidRDefault="00130CC4" w:rsidP="00130CC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0CC4">
        <w:rPr>
          <w:bCs/>
          <w:sz w:val="28"/>
          <w:szCs w:val="28"/>
        </w:rPr>
        <w:t>5. Ресурсное обеспечение подпрограммы</w:t>
      </w:r>
    </w:p>
    <w:p w:rsidR="00130CC4" w:rsidRPr="00130CC4" w:rsidRDefault="00130CC4" w:rsidP="00130CC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30CC4" w:rsidRPr="00130CC4" w:rsidRDefault="00130CC4" w:rsidP="00130C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CC4">
        <w:rPr>
          <w:bCs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Ленинградской области и бюджета Ленинградской области. </w:t>
      </w:r>
    </w:p>
    <w:p w:rsidR="00130CC4" w:rsidRDefault="00130CC4" w:rsidP="00810E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411B9" w:rsidRDefault="007411B9" w:rsidP="00810E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6. Ожидаемые результаты реализации </w:t>
      </w:r>
      <w:r w:rsidR="00493A5A" w:rsidRPr="00493A5A">
        <w:rPr>
          <w:bCs/>
          <w:sz w:val="28"/>
          <w:szCs w:val="28"/>
        </w:rPr>
        <w:t>подпрограммы</w:t>
      </w:r>
    </w:p>
    <w:p w:rsidR="003911F5" w:rsidRPr="00CA7990" w:rsidRDefault="003911F5" w:rsidP="00810E87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62148C" w:rsidRPr="0062148C" w:rsidRDefault="007411B9" w:rsidP="00621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ab/>
      </w:r>
      <w:r w:rsidR="0062148C" w:rsidRPr="0062148C">
        <w:rPr>
          <w:sz w:val="28"/>
          <w:szCs w:val="28"/>
        </w:rPr>
        <w:t>Реализация мероприятий подпрограммы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372DD5" w:rsidRDefault="00372DD5" w:rsidP="00621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DD5" w:rsidRDefault="00372DD5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62148C" w:rsidRDefault="0062148C" w:rsidP="005F48F7">
      <w:pPr>
        <w:jc w:val="right"/>
        <w:rPr>
          <w:sz w:val="28"/>
          <w:szCs w:val="28"/>
        </w:rPr>
      </w:pPr>
    </w:p>
    <w:p w:rsidR="009F5FE3" w:rsidRDefault="009F5FE3" w:rsidP="00C213EC">
      <w:pPr>
        <w:rPr>
          <w:sz w:val="28"/>
          <w:szCs w:val="28"/>
        </w:rPr>
      </w:pPr>
    </w:p>
    <w:p w:rsidR="00C213EC" w:rsidRDefault="00C213EC" w:rsidP="00C213EC">
      <w:pPr>
        <w:rPr>
          <w:sz w:val="28"/>
          <w:szCs w:val="28"/>
        </w:rPr>
      </w:pPr>
    </w:p>
    <w:p w:rsidR="0036706C" w:rsidRPr="00EF53C7" w:rsidRDefault="0062148C" w:rsidP="0036706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6706C" w:rsidRPr="00EF53C7">
        <w:rPr>
          <w:sz w:val="28"/>
          <w:szCs w:val="28"/>
        </w:rPr>
        <w:t xml:space="preserve"> 3</w:t>
      </w:r>
    </w:p>
    <w:p w:rsidR="0036706C" w:rsidRPr="00EF53C7" w:rsidRDefault="0036706C" w:rsidP="0036706C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F53C7">
        <w:rPr>
          <w:sz w:val="28"/>
          <w:szCs w:val="28"/>
        </w:rPr>
        <w:t xml:space="preserve"> муниципальной Программе</w:t>
      </w:r>
    </w:p>
    <w:p w:rsidR="0036706C" w:rsidRPr="0036706C" w:rsidRDefault="0036706C" w:rsidP="003670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6706C" w:rsidRPr="0036706C" w:rsidRDefault="0036706C" w:rsidP="003670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6706C">
        <w:rPr>
          <w:sz w:val="28"/>
          <w:szCs w:val="28"/>
        </w:rPr>
        <w:t>ПАСПОРТ ПОДПРОГРАММЫ 3</w:t>
      </w:r>
    </w:p>
    <w:p w:rsidR="0036706C" w:rsidRDefault="0036706C" w:rsidP="003670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6706C">
        <w:rPr>
          <w:sz w:val="28"/>
          <w:szCs w:val="28"/>
        </w:rPr>
        <w:t xml:space="preserve"> «</w:t>
      </w:r>
      <w:r w:rsidR="0062148C" w:rsidRPr="0062148C">
        <w:rPr>
          <w:bCs/>
          <w:sz w:val="28"/>
          <w:szCs w:val="28"/>
        </w:rPr>
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</w:r>
      <w:r w:rsidRPr="0036706C">
        <w:rPr>
          <w:sz w:val="28"/>
          <w:szCs w:val="28"/>
        </w:rPr>
        <w:t>»</w:t>
      </w:r>
    </w:p>
    <w:p w:rsidR="0062148C" w:rsidRDefault="0062148C" w:rsidP="003670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383"/>
        <w:gridCol w:w="1251"/>
        <w:gridCol w:w="1217"/>
        <w:gridCol w:w="1380"/>
      </w:tblGrid>
      <w:tr w:rsidR="0062148C" w:rsidTr="00C365DF">
        <w:trPr>
          <w:trHeight w:val="393"/>
        </w:trPr>
        <w:tc>
          <w:tcPr>
            <w:tcW w:w="2267" w:type="dxa"/>
            <w:shd w:val="clear" w:color="auto" w:fill="auto"/>
          </w:tcPr>
          <w:p w:rsidR="0062148C" w:rsidRPr="007809AE" w:rsidRDefault="0062148C" w:rsidP="00C365DF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2148C" w:rsidRPr="007809AE" w:rsidRDefault="0062148C" w:rsidP="00C365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2148C">
              <w:rPr>
                <w:bCs/>
                <w:sz w:val="28"/>
                <w:szCs w:val="28"/>
              </w:rPr>
      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62148C" w:rsidTr="0062148C">
        <w:trPr>
          <w:trHeight w:val="58"/>
        </w:trPr>
        <w:tc>
          <w:tcPr>
            <w:tcW w:w="2267" w:type="dxa"/>
            <w:shd w:val="clear" w:color="auto" w:fill="auto"/>
          </w:tcPr>
          <w:p w:rsidR="0062148C" w:rsidRPr="007809AE" w:rsidRDefault="0062148C" w:rsidP="00C365DF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Основания для разработки</w:t>
            </w:r>
            <w:r w:rsidRPr="001B17CF">
              <w:rPr>
                <w:rFonts w:eastAsia="Calibri"/>
                <w:sz w:val="28"/>
                <w:szCs w:val="28"/>
              </w:rPr>
              <w:t xml:space="preserve"> </w:t>
            </w:r>
            <w:r w:rsidRPr="001B17CF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2148C" w:rsidRPr="0062148C" w:rsidRDefault="0062148C" w:rsidP="006214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148C">
              <w:rPr>
                <w:sz w:val="28"/>
                <w:szCs w:val="28"/>
              </w:rPr>
              <w:t>Федеральный закон от 6 октября 2003  год</w:t>
            </w:r>
            <w:r>
              <w:rPr>
                <w:sz w:val="28"/>
                <w:szCs w:val="28"/>
              </w:rPr>
              <w:t xml:space="preserve">а </w:t>
            </w:r>
            <w:r w:rsidRPr="0062148C">
              <w:rPr>
                <w:sz w:val="28"/>
                <w:szCs w:val="28"/>
              </w:rPr>
              <w:t>№1</w:t>
            </w:r>
            <w:r w:rsidR="00D0775C">
              <w:rPr>
                <w:sz w:val="28"/>
                <w:szCs w:val="28"/>
              </w:rPr>
              <w:t xml:space="preserve">31-ФЗ  «Об общих принципах организации </w:t>
            </w:r>
            <w:r w:rsidRPr="0062148C">
              <w:rPr>
                <w:sz w:val="28"/>
                <w:szCs w:val="28"/>
              </w:rPr>
              <w:t>местного самоупра</w:t>
            </w:r>
            <w:r>
              <w:rPr>
                <w:sz w:val="28"/>
                <w:szCs w:val="28"/>
              </w:rPr>
              <w:t>вления в Российской Федерации»,</w:t>
            </w:r>
          </w:p>
          <w:p w:rsidR="0062148C" w:rsidRPr="001B17CF" w:rsidRDefault="0062148C" w:rsidP="0062148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148C">
              <w:rPr>
                <w:sz w:val="28"/>
                <w:szCs w:val="28"/>
              </w:rPr>
              <w:t>Федеральный закон от 10 января 2002 года № 7-ФЗ  "Об охране окружающей среды"</w:t>
            </w:r>
            <w:r>
              <w:rPr>
                <w:sz w:val="28"/>
                <w:szCs w:val="28"/>
              </w:rPr>
              <w:t>.</w:t>
            </w:r>
          </w:p>
        </w:tc>
      </w:tr>
      <w:tr w:rsidR="0062148C" w:rsidTr="0062148C">
        <w:trPr>
          <w:trHeight w:val="667"/>
        </w:trPr>
        <w:tc>
          <w:tcPr>
            <w:tcW w:w="2267" w:type="dxa"/>
            <w:shd w:val="clear" w:color="auto" w:fill="auto"/>
          </w:tcPr>
          <w:p w:rsidR="0062148C" w:rsidRPr="007809AE" w:rsidRDefault="0062148C" w:rsidP="00C365DF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C365DF" w:rsidRPr="0062148C" w:rsidRDefault="0062148C" w:rsidP="00C365DF">
            <w:pPr>
              <w:ind w:right="105"/>
              <w:rPr>
                <w:sz w:val="28"/>
                <w:szCs w:val="28"/>
              </w:rPr>
            </w:pPr>
            <w:r w:rsidRPr="0062148C">
              <w:rPr>
                <w:sz w:val="28"/>
                <w:szCs w:val="28"/>
              </w:rPr>
              <w:t xml:space="preserve">Сокращение очагов распространения борщевика Сосновского на территории Борского сельского поселения Бокситогорского муниципального района Ленинградской области и улучшение качественного </w:t>
            </w:r>
          </w:p>
          <w:p w:rsidR="0062148C" w:rsidRPr="0062148C" w:rsidRDefault="0062148C" w:rsidP="00C365D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148C">
              <w:rPr>
                <w:sz w:val="28"/>
                <w:szCs w:val="28"/>
              </w:rPr>
              <w:t>состояния земель путем его локали</w:t>
            </w:r>
            <w:r>
              <w:rPr>
                <w:sz w:val="28"/>
                <w:szCs w:val="28"/>
              </w:rPr>
              <w:t>зации и ликвидации</w:t>
            </w:r>
          </w:p>
        </w:tc>
      </w:tr>
      <w:tr w:rsidR="0062148C" w:rsidTr="00C365DF">
        <w:trPr>
          <w:trHeight w:val="58"/>
        </w:trPr>
        <w:tc>
          <w:tcPr>
            <w:tcW w:w="2267" w:type="dxa"/>
            <w:shd w:val="clear" w:color="auto" w:fill="auto"/>
          </w:tcPr>
          <w:p w:rsidR="0062148C" w:rsidRPr="007809AE" w:rsidRDefault="0062148C" w:rsidP="00C365DF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2148C" w:rsidRPr="007809AE" w:rsidRDefault="00D0775C" w:rsidP="00C365DF">
            <w:pPr>
              <w:pStyle w:val="a3"/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D0775C">
              <w:rPr>
                <w:rFonts w:eastAsia="Calibri"/>
                <w:sz w:val="28"/>
                <w:szCs w:val="28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62148C" w:rsidTr="00C365DF">
        <w:trPr>
          <w:trHeight w:val="960"/>
        </w:trPr>
        <w:tc>
          <w:tcPr>
            <w:tcW w:w="2267" w:type="dxa"/>
            <w:shd w:val="clear" w:color="auto" w:fill="auto"/>
          </w:tcPr>
          <w:p w:rsidR="0062148C" w:rsidRPr="007809AE" w:rsidRDefault="0062148C" w:rsidP="00C365DF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2148C" w:rsidRPr="007809AE" w:rsidRDefault="002B6262" w:rsidP="00C365DF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2016-</w:t>
            </w:r>
            <w:r w:rsidR="0062148C" w:rsidRPr="00177CA3">
              <w:rPr>
                <w:sz w:val="28"/>
                <w:szCs w:val="28"/>
              </w:rPr>
              <w:t>20</w:t>
            </w:r>
            <w:r w:rsidR="00D0775C">
              <w:rPr>
                <w:sz w:val="28"/>
                <w:szCs w:val="28"/>
              </w:rPr>
              <w:t>20</w:t>
            </w:r>
            <w:r w:rsidR="0062148C"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185679" w:rsidTr="00C365DF">
        <w:trPr>
          <w:trHeight w:val="221"/>
        </w:trPr>
        <w:tc>
          <w:tcPr>
            <w:tcW w:w="2267" w:type="dxa"/>
            <w:vMerge w:val="restart"/>
            <w:shd w:val="clear" w:color="auto" w:fill="auto"/>
          </w:tcPr>
          <w:p w:rsidR="00185679" w:rsidRPr="007809AE" w:rsidRDefault="00185679" w:rsidP="00C365D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185679" w:rsidTr="00C365DF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365D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3-й год планового периода</w:t>
            </w:r>
          </w:p>
        </w:tc>
      </w:tr>
      <w:tr w:rsidR="00185679" w:rsidTr="00C365DF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365D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85679" w:rsidRPr="007809AE" w:rsidRDefault="00185679" w:rsidP="0062148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5679" w:rsidTr="00C365DF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365D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679" w:rsidTr="00C365DF">
        <w:trPr>
          <w:trHeight w:val="526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365D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5679" w:rsidTr="00185679">
        <w:trPr>
          <w:trHeight w:val="756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365D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5679" w:rsidRPr="007809AE" w:rsidRDefault="00185679" w:rsidP="0062148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200,0</w:t>
            </w:r>
          </w:p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5679" w:rsidTr="00CC658F">
        <w:trPr>
          <w:trHeight w:val="876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365D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185679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200,0</w:t>
            </w:r>
          </w:p>
        </w:tc>
      </w:tr>
      <w:tr w:rsidR="0062148C" w:rsidTr="00C365DF">
        <w:trPr>
          <w:trHeight w:val="2808"/>
        </w:trPr>
        <w:tc>
          <w:tcPr>
            <w:tcW w:w="2267" w:type="dxa"/>
            <w:shd w:val="clear" w:color="auto" w:fill="auto"/>
          </w:tcPr>
          <w:p w:rsidR="0062148C" w:rsidRPr="007809AE" w:rsidRDefault="0062148C" w:rsidP="00C365D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lastRenderedPageBreak/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2148C" w:rsidRPr="00130CC4" w:rsidRDefault="0062148C" w:rsidP="00C365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CC4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C365DF" w:rsidRPr="0036706C" w:rsidRDefault="00C365DF" w:rsidP="00C365DF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1.Уничтожение борщевика на землях населённых пунктов, входящих в состав Борского сельского поселения Бокситогорского муниципального района Ленинградской области.</w:t>
            </w:r>
          </w:p>
          <w:p w:rsidR="004F01DF" w:rsidRDefault="00C365DF" w:rsidP="00C365DF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2.Ликвидация угрозы неконтролируемого распространения борщевика на всей территории Борского сельского поселения Бокситогорского муниципального района Ленинградской области. </w:t>
            </w:r>
          </w:p>
          <w:p w:rsidR="0062148C" w:rsidRPr="00F961E9" w:rsidRDefault="004F01DF" w:rsidP="00C365DF">
            <w:pPr>
              <w:ind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365DF" w:rsidRPr="0036706C">
              <w:rPr>
                <w:sz w:val="28"/>
                <w:szCs w:val="28"/>
              </w:rPr>
              <w:t xml:space="preserve">Исключение случаев травматизма </w:t>
            </w:r>
            <w:r w:rsidR="00C365DF">
              <w:rPr>
                <w:sz w:val="28"/>
                <w:szCs w:val="28"/>
              </w:rPr>
              <w:t>среди населения.</w:t>
            </w:r>
          </w:p>
        </w:tc>
      </w:tr>
      <w:tr w:rsidR="00C365DF" w:rsidTr="00C365DF">
        <w:trPr>
          <w:trHeight w:val="444"/>
        </w:trPr>
        <w:tc>
          <w:tcPr>
            <w:tcW w:w="2267" w:type="dxa"/>
            <w:shd w:val="clear" w:color="auto" w:fill="auto"/>
          </w:tcPr>
          <w:p w:rsidR="00C365DF" w:rsidRPr="00DD12BA" w:rsidRDefault="00C365DF" w:rsidP="00C365D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Основные индикаторы реализации</w:t>
            </w:r>
            <w:r w:rsidRPr="00C365DF">
              <w:rPr>
                <w:rFonts w:eastAsia="Calibri"/>
                <w:sz w:val="28"/>
                <w:szCs w:val="28"/>
              </w:rPr>
              <w:t xml:space="preserve"> </w:t>
            </w:r>
            <w:r w:rsidRPr="00C365DF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C365DF" w:rsidRPr="00130CC4" w:rsidRDefault="00C365DF" w:rsidP="002B6262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Освобождение от борщевика Сосновского </w:t>
            </w:r>
            <w:r w:rsidR="002B6262">
              <w:rPr>
                <w:sz w:val="28"/>
                <w:szCs w:val="28"/>
              </w:rPr>
              <w:t>32,2</w:t>
            </w:r>
            <w:r w:rsidRPr="0036706C">
              <w:rPr>
                <w:sz w:val="28"/>
                <w:szCs w:val="28"/>
              </w:rPr>
              <w:t xml:space="preserve"> га на территории Борского сельского поселения Бокситогорского муниципального района Ленинградской области</w:t>
            </w:r>
          </w:p>
        </w:tc>
      </w:tr>
    </w:tbl>
    <w:p w:rsidR="00D0775C" w:rsidRDefault="00D0775C" w:rsidP="00D0775C">
      <w:pPr>
        <w:jc w:val="both"/>
        <w:rPr>
          <w:sz w:val="28"/>
          <w:szCs w:val="28"/>
        </w:rPr>
      </w:pPr>
    </w:p>
    <w:p w:rsidR="00D0775C" w:rsidRPr="00D0775C" w:rsidRDefault="00D0775C" w:rsidP="006852A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810E87">
        <w:rPr>
          <w:bCs/>
          <w:sz w:val="28"/>
          <w:szCs w:val="28"/>
        </w:rPr>
        <w:t>Характеристика проблемы</w:t>
      </w:r>
    </w:p>
    <w:p w:rsidR="00D0775C" w:rsidRPr="00810E87" w:rsidRDefault="00D0775C" w:rsidP="00D0775C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775C" w:rsidRPr="00D0775C" w:rsidRDefault="00D0775C" w:rsidP="00D07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75C"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D0775C" w:rsidRPr="00D0775C" w:rsidRDefault="00D0775C" w:rsidP="00D07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75C"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D0775C">
        <w:rPr>
          <w:sz w:val="28"/>
          <w:szCs w:val="28"/>
        </w:rPr>
        <w:t>фурокумарины</w:t>
      </w:r>
      <w:proofErr w:type="spellEnd"/>
      <w:r w:rsidRPr="00D0775C"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D0775C" w:rsidRPr="00D0775C" w:rsidRDefault="00D0775C" w:rsidP="00D07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75C"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D0775C" w:rsidRPr="00D0775C" w:rsidRDefault="00D0775C" w:rsidP="00D07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75C"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D0775C">
        <w:rPr>
          <w:sz w:val="28"/>
          <w:szCs w:val="28"/>
        </w:rPr>
        <w:t>фитоэкстрогены</w:t>
      </w:r>
      <w:proofErr w:type="spellEnd"/>
      <w:r w:rsidRPr="00D0775C"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D0775C" w:rsidRPr="00D0775C" w:rsidRDefault="00D0775C" w:rsidP="00D07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75C"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D0775C" w:rsidRPr="00D0775C" w:rsidRDefault="00D0775C" w:rsidP="00D07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75C"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D0775C" w:rsidRPr="00D0775C" w:rsidRDefault="00D0775C" w:rsidP="00D0775C">
      <w:pPr>
        <w:ind w:firstLine="709"/>
        <w:jc w:val="both"/>
        <w:rPr>
          <w:sz w:val="28"/>
          <w:szCs w:val="28"/>
        </w:rPr>
      </w:pPr>
      <w:r w:rsidRPr="00D0775C">
        <w:rPr>
          <w:sz w:val="28"/>
          <w:szCs w:val="28"/>
        </w:rPr>
        <w:lastRenderedPageBreak/>
        <w:t xml:space="preserve">Общий </w:t>
      </w:r>
      <w:proofErr w:type="gramStart"/>
      <w:r w:rsidRPr="00D0775C">
        <w:rPr>
          <w:sz w:val="28"/>
          <w:szCs w:val="28"/>
        </w:rPr>
        <w:t>контроль за</w:t>
      </w:r>
      <w:proofErr w:type="gramEnd"/>
      <w:r w:rsidRPr="00D0775C">
        <w:rPr>
          <w:sz w:val="28"/>
          <w:szCs w:val="28"/>
        </w:rPr>
        <w:t xml:space="preserve"> реализацией мероприятий П</w:t>
      </w:r>
      <w:r>
        <w:rPr>
          <w:sz w:val="28"/>
          <w:szCs w:val="28"/>
        </w:rPr>
        <w:t>одп</w:t>
      </w:r>
      <w:r w:rsidRPr="00D0775C">
        <w:rPr>
          <w:sz w:val="28"/>
          <w:szCs w:val="28"/>
        </w:rPr>
        <w:t>рограммы осуществляет Глава администрации сельского поселения. Оценка эффективности проведенного комплекса мероприятий П</w:t>
      </w:r>
      <w:r>
        <w:rPr>
          <w:sz w:val="28"/>
          <w:szCs w:val="28"/>
        </w:rPr>
        <w:t>одп</w:t>
      </w:r>
      <w:r w:rsidRPr="00D0775C">
        <w:rPr>
          <w:sz w:val="28"/>
          <w:szCs w:val="28"/>
        </w:rPr>
        <w:t xml:space="preserve">рограммы осуществляется на основании контрактов, заключенных со </w:t>
      </w:r>
      <w:proofErr w:type="gramStart"/>
      <w:r w:rsidRPr="00D0775C">
        <w:rPr>
          <w:sz w:val="28"/>
          <w:szCs w:val="28"/>
        </w:rPr>
        <w:t>специализированной организацией, имеющей право на выполнение данного вида работ и проводится</w:t>
      </w:r>
      <w:proofErr w:type="gramEnd"/>
      <w:r w:rsidRPr="00D0775C">
        <w:rPr>
          <w:sz w:val="28"/>
          <w:szCs w:val="28"/>
        </w:rPr>
        <w:t xml:space="preserve"> после завершения каждого этапа химической обработки. Работы по борьбе с борщевиком считаются выполненными и принятыми после утверждения заказчиком актов приемки-передачи работ. Заказчик П</w:t>
      </w:r>
      <w:r>
        <w:rPr>
          <w:sz w:val="28"/>
          <w:szCs w:val="28"/>
        </w:rPr>
        <w:t>одп</w:t>
      </w:r>
      <w:r w:rsidRPr="00D0775C">
        <w:rPr>
          <w:sz w:val="28"/>
          <w:szCs w:val="28"/>
        </w:rPr>
        <w:t>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D0775C" w:rsidRPr="00CA7990" w:rsidRDefault="00D0775C" w:rsidP="00D077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0775C" w:rsidRPr="00CA7990" w:rsidRDefault="00D0775C" w:rsidP="00D077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0775C" w:rsidRPr="00810E87" w:rsidRDefault="00D0775C" w:rsidP="006852A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Основные цели и задачи </w:t>
      </w:r>
      <w:r w:rsidR="00493A5A" w:rsidRPr="00493A5A">
        <w:rPr>
          <w:bCs/>
          <w:sz w:val="28"/>
          <w:szCs w:val="28"/>
        </w:rPr>
        <w:t>подпрограммы</w:t>
      </w:r>
    </w:p>
    <w:p w:rsidR="00D0775C" w:rsidRPr="00CA7990" w:rsidRDefault="00D0775C" w:rsidP="00D0775C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0775C" w:rsidRPr="00D0775C" w:rsidRDefault="00D0775C" w:rsidP="00D077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Pr="00810E87">
        <w:rPr>
          <w:sz w:val="28"/>
          <w:szCs w:val="28"/>
        </w:rPr>
        <w:t xml:space="preserve"> подп</w:t>
      </w:r>
      <w:r>
        <w:rPr>
          <w:sz w:val="28"/>
          <w:szCs w:val="28"/>
        </w:rPr>
        <w:t>рограммы являе</w:t>
      </w:r>
      <w:r w:rsidRPr="00810E87">
        <w:rPr>
          <w:sz w:val="28"/>
          <w:szCs w:val="28"/>
        </w:rPr>
        <w:t>тся:</w:t>
      </w:r>
      <w:r>
        <w:rPr>
          <w:sz w:val="28"/>
          <w:szCs w:val="28"/>
        </w:rPr>
        <w:t xml:space="preserve"> </w:t>
      </w:r>
      <w:r w:rsidRPr="00D0775C">
        <w:rPr>
          <w:sz w:val="28"/>
          <w:szCs w:val="28"/>
        </w:rPr>
        <w:t>локализация и ликвидация очагов распространения борщевика на территории Борского сельского поселения Бокситогорского муниципального района Ленинградской области, а также исключение случаев травматизма среди населения.</w:t>
      </w:r>
    </w:p>
    <w:p w:rsidR="00D0775C" w:rsidRDefault="00D0775C" w:rsidP="00D077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Основ</w:t>
      </w:r>
      <w:r>
        <w:rPr>
          <w:sz w:val="28"/>
          <w:szCs w:val="28"/>
        </w:rPr>
        <w:t>ной задачей</w:t>
      </w:r>
      <w:r w:rsidRPr="00810E87">
        <w:rPr>
          <w:sz w:val="28"/>
          <w:szCs w:val="28"/>
        </w:rPr>
        <w:t xml:space="preserve"> подпрограммы является:</w:t>
      </w:r>
      <w:r w:rsidRPr="00130CC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0775C">
        <w:rPr>
          <w:sz w:val="28"/>
          <w:szCs w:val="28"/>
        </w:rPr>
        <w:t>охранение и восстановление земельных ресурсов, сохранение сбалансированной экосистемы природных ландшафтов</w:t>
      </w:r>
      <w:r w:rsidRPr="00130CC4">
        <w:rPr>
          <w:sz w:val="28"/>
          <w:szCs w:val="28"/>
        </w:rPr>
        <w:t xml:space="preserve"> на территории Борского сельского поселения Бокситогорского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D0775C" w:rsidRPr="00CA7990" w:rsidRDefault="00D0775C" w:rsidP="00D077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0775C" w:rsidRPr="00810E87" w:rsidRDefault="00D0775C" w:rsidP="006852A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Сроки реализации </w:t>
      </w:r>
      <w:r w:rsidR="00493A5A" w:rsidRPr="00493A5A">
        <w:rPr>
          <w:bCs/>
          <w:sz w:val="28"/>
          <w:szCs w:val="28"/>
        </w:rPr>
        <w:t>подпрограммы</w:t>
      </w:r>
    </w:p>
    <w:p w:rsidR="00D0775C" w:rsidRPr="00CA7990" w:rsidRDefault="00D0775C" w:rsidP="00D0775C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0775C" w:rsidRPr="00130CC4" w:rsidRDefault="00D0775C" w:rsidP="00D077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CC4">
        <w:rPr>
          <w:sz w:val="28"/>
          <w:szCs w:val="28"/>
        </w:rPr>
        <w:t>Реализацию подпрограммы предполагаетс</w:t>
      </w:r>
      <w:r>
        <w:rPr>
          <w:sz w:val="28"/>
          <w:szCs w:val="28"/>
        </w:rPr>
        <w:t xml:space="preserve">я осуществить в период </w:t>
      </w:r>
      <w:r w:rsidR="002B6262">
        <w:rPr>
          <w:sz w:val="28"/>
          <w:szCs w:val="28"/>
        </w:rPr>
        <w:t>2016-2020 годов</w:t>
      </w:r>
      <w:r w:rsidRPr="00130CC4">
        <w:rPr>
          <w:sz w:val="28"/>
          <w:szCs w:val="28"/>
        </w:rPr>
        <w:t xml:space="preserve">. </w:t>
      </w:r>
    </w:p>
    <w:p w:rsidR="00D0775C" w:rsidRPr="00CA7990" w:rsidRDefault="00D0775C" w:rsidP="00D077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0775C" w:rsidRPr="00810E87" w:rsidRDefault="00D0775C" w:rsidP="006852A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>Основные мероприятия</w:t>
      </w:r>
      <w:r w:rsidR="00493A5A" w:rsidRPr="00493A5A">
        <w:rPr>
          <w:bCs/>
          <w:sz w:val="28"/>
          <w:szCs w:val="28"/>
        </w:rPr>
        <w:t xml:space="preserve"> подпрограммы</w:t>
      </w:r>
    </w:p>
    <w:p w:rsidR="00D0775C" w:rsidRPr="00CA7990" w:rsidRDefault="00D0775C" w:rsidP="00D0775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B6262" w:rsidRPr="00D0775C" w:rsidRDefault="00D0775C" w:rsidP="002B6262">
      <w:pPr>
        <w:ind w:firstLine="709"/>
        <w:jc w:val="both"/>
        <w:rPr>
          <w:sz w:val="28"/>
          <w:szCs w:val="28"/>
        </w:rPr>
      </w:pPr>
      <w:r w:rsidRPr="00130CC4">
        <w:rPr>
          <w:sz w:val="28"/>
          <w:szCs w:val="28"/>
        </w:rPr>
        <w:t>Основные мероприятия подпрограммы</w:t>
      </w:r>
      <w:r w:rsidR="002B6262">
        <w:rPr>
          <w:sz w:val="28"/>
          <w:szCs w:val="28"/>
        </w:rPr>
        <w:t xml:space="preserve"> </w:t>
      </w:r>
      <w:r w:rsidR="002B6262" w:rsidRPr="00D0775C">
        <w:rPr>
          <w:sz w:val="28"/>
          <w:szCs w:val="28"/>
        </w:rPr>
        <w:t>предусматривают:</w:t>
      </w:r>
    </w:p>
    <w:p w:rsidR="002B6262" w:rsidRPr="00D0775C" w:rsidRDefault="002B6262" w:rsidP="006852A7">
      <w:pPr>
        <w:pStyle w:val="a3"/>
        <w:numPr>
          <w:ilvl w:val="0"/>
          <w:numId w:val="15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информационную работу</w:t>
      </w:r>
      <w:r w:rsidRPr="00D0775C">
        <w:rPr>
          <w:sz w:val="28"/>
          <w:szCs w:val="28"/>
        </w:rPr>
        <w:t xml:space="preserve">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2B6262" w:rsidRPr="00D0775C" w:rsidRDefault="002B6262" w:rsidP="006852A7">
      <w:pPr>
        <w:pStyle w:val="a3"/>
        <w:numPr>
          <w:ilvl w:val="0"/>
          <w:numId w:val="15"/>
        </w:numPr>
        <w:ind w:left="0" w:hanging="284"/>
        <w:jc w:val="both"/>
        <w:rPr>
          <w:sz w:val="28"/>
          <w:szCs w:val="28"/>
        </w:rPr>
      </w:pPr>
      <w:r w:rsidRPr="00D0775C">
        <w:rPr>
          <w:sz w:val="28"/>
          <w:szCs w:val="28"/>
        </w:rPr>
        <w:t xml:space="preserve">механический метод - многократное скашивание (не менее 3 раз за сезон), начиная с фазы розетки и до начала бутонизации; </w:t>
      </w:r>
    </w:p>
    <w:p w:rsidR="002B6262" w:rsidRPr="00D0775C" w:rsidRDefault="002B6262" w:rsidP="006852A7">
      <w:pPr>
        <w:pStyle w:val="a3"/>
        <w:numPr>
          <w:ilvl w:val="0"/>
          <w:numId w:val="15"/>
        </w:numPr>
        <w:ind w:left="0" w:hanging="284"/>
        <w:jc w:val="both"/>
        <w:rPr>
          <w:sz w:val="28"/>
          <w:szCs w:val="28"/>
        </w:rPr>
      </w:pPr>
      <w:r w:rsidRPr="00D0775C">
        <w:rPr>
          <w:sz w:val="28"/>
          <w:szCs w:val="28"/>
        </w:rPr>
        <w:t xml:space="preserve">химический метод - применение гербицидов сплошного действия на заросших участках 2 раза, 1-й раз - май, июнь, 2-й раз - август, сентябрь. </w:t>
      </w:r>
    </w:p>
    <w:p w:rsidR="002B6262" w:rsidRPr="00D0775C" w:rsidRDefault="002B6262" w:rsidP="006852A7">
      <w:pPr>
        <w:pStyle w:val="a3"/>
        <w:numPr>
          <w:ilvl w:val="0"/>
          <w:numId w:val="15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оценку</w:t>
      </w:r>
      <w:r w:rsidRPr="00D0775C">
        <w:rPr>
          <w:sz w:val="28"/>
          <w:szCs w:val="28"/>
        </w:rPr>
        <w:t xml:space="preserve"> эффективности проведенного комплекса мероприятий П</w:t>
      </w:r>
      <w:r>
        <w:rPr>
          <w:sz w:val="28"/>
          <w:szCs w:val="28"/>
        </w:rPr>
        <w:t>одп</w:t>
      </w:r>
      <w:r w:rsidRPr="00D0775C">
        <w:rPr>
          <w:sz w:val="28"/>
          <w:szCs w:val="28"/>
        </w:rPr>
        <w:t xml:space="preserve">рограммы. </w:t>
      </w:r>
    </w:p>
    <w:p w:rsidR="002B6262" w:rsidRPr="00D0775C" w:rsidRDefault="002B6262" w:rsidP="002B6262">
      <w:pPr>
        <w:ind w:firstLine="709"/>
        <w:jc w:val="both"/>
        <w:rPr>
          <w:sz w:val="28"/>
          <w:szCs w:val="28"/>
        </w:rPr>
      </w:pPr>
      <w:r w:rsidRPr="00D0775C">
        <w:rPr>
          <w:sz w:val="28"/>
          <w:szCs w:val="28"/>
        </w:rPr>
        <w:t>Проведение работ по борьбе борщевиком Сосновского на каждом земельном участке в течение 5 лет.</w:t>
      </w:r>
    </w:p>
    <w:p w:rsidR="002B6262" w:rsidRDefault="002B6262" w:rsidP="002B626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0775C" w:rsidRPr="00130CC4" w:rsidRDefault="00D0775C" w:rsidP="00D077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0CC4">
        <w:rPr>
          <w:bCs/>
          <w:sz w:val="28"/>
          <w:szCs w:val="28"/>
        </w:rPr>
        <w:t>5. Ресурсное обеспечение подпрограммы</w:t>
      </w:r>
    </w:p>
    <w:p w:rsidR="00D0775C" w:rsidRPr="00130CC4" w:rsidRDefault="00D0775C" w:rsidP="00D077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775C" w:rsidRPr="00130CC4" w:rsidRDefault="00D0775C" w:rsidP="00D077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CC4">
        <w:rPr>
          <w:bCs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Ленинградской области и бюджета Ленинградской области. </w:t>
      </w:r>
    </w:p>
    <w:p w:rsidR="00D0775C" w:rsidRDefault="00D0775C" w:rsidP="00D077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775C" w:rsidRDefault="00D0775C" w:rsidP="00D077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6. Ожидаемые результаты реализации </w:t>
      </w:r>
      <w:r w:rsidR="00493A5A" w:rsidRPr="00493A5A">
        <w:rPr>
          <w:bCs/>
          <w:sz w:val="28"/>
          <w:szCs w:val="28"/>
        </w:rPr>
        <w:t>подпрограммы</w:t>
      </w:r>
    </w:p>
    <w:p w:rsidR="00D0775C" w:rsidRPr="00CA7990" w:rsidRDefault="00D0775C" w:rsidP="00D0775C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2B6262" w:rsidRPr="002B6262" w:rsidRDefault="00D0775C" w:rsidP="002B62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0E87">
        <w:rPr>
          <w:sz w:val="28"/>
          <w:szCs w:val="28"/>
        </w:rPr>
        <w:tab/>
      </w:r>
      <w:r w:rsidR="002B6262" w:rsidRPr="002B6262">
        <w:rPr>
          <w:sz w:val="28"/>
          <w:szCs w:val="28"/>
        </w:rPr>
        <w:t xml:space="preserve">В результате реализации Подпрограммы планируется освободить от борщевика Сосновского </w:t>
      </w:r>
      <w:r w:rsidR="002B6262">
        <w:rPr>
          <w:sz w:val="28"/>
          <w:szCs w:val="28"/>
        </w:rPr>
        <w:t>32,2</w:t>
      </w:r>
      <w:r w:rsidR="00CC0881">
        <w:rPr>
          <w:sz w:val="28"/>
          <w:szCs w:val="28"/>
        </w:rPr>
        <w:t xml:space="preserve"> </w:t>
      </w:r>
      <w:r w:rsidR="002B6262" w:rsidRPr="002B6262">
        <w:rPr>
          <w:sz w:val="28"/>
          <w:szCs w:val="28"/>
        </w:rPr>
        <w:t>га земель Борского сельского поселения Бокситогорского муниципального района Ленинградской области.</w:t>
      </w:r>
    </w:p>
    <w:p w:rsidR="00D0775C" w:rsidRPr="0062148C" w:rsidRDefault="00D0775C" w:rsidP="00D077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775C" w:rsidRDefault="00D0775C" w:rsidP="00D077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775C" w:rsidRPr="002A662A" w:rsidRDefault="00D0775C" w:rsidP="002A662A">
      <w:pPr>
        <w:ind w:firstLine="709"/>
        <w:jc w:val="both"/>
        <w:rPr>
          <w:sz w:val="28"/>
          <w:szCs w:val="28"/>
        </w:rPr>
      </w:pPr>
    </w:p>
    <w:p w:rsidR="00372DD5" w:rsidRPr="0036706C" w:rsidRDefault="00372DD5" w:rsidP="002A662A">
      <w:pPr>
        <w:ind w:firstLine="709"/>
        <w:jc w:val="right"/>
        <w:rPr>
          <w:sz w:val="28"/>
          <w:szCs w:val="28"/>
        </w:rPr>
      </w:pPr>
    </w:p>
    <w:p w:rsidR="00372DD5" w:rsidRPr="0036706C" w:rsidRDefault="00372DD5" w:rsidP="002A662A">
      <w:pPr>
        <w:ind w:firstLine="709"/>
        <w:jc w:val="right"/>
        <w:rPr>
          <w:sz w:val="28"/>
          <w:szCs w:val="28"/>
        </w:rPr>
      </w:pPr>
    </w:p>
    <w:p w:rsidR="00372DD5" w:rsidRPr="0036706C" w:rsidRDefault="00372DD5" w:rsidP="002A662A">
      <w:pPr>
        <w:ind w:firstLine="709"/>
        <w:jc w:val="right"/>
        <w:rPr>
          <w:sz w:val="28"/>
          <w:szCs w:val="28"/>
        </w:rPr>
      </w:pPr>
    </w:p>
    <w:p w:rsidR="00372DD5" w:rsidRPr="0036706C" w:rsidRDefault="00372DD5" w:rsidP="005F48F7">
      <w:pPr>
        <w:jc w:val="right"/>
        <w:rPr>
          <w:sz w:val="28"/>
          <w:szCs w:val="28"/>
        </w:rPr>
      </w:pPr>
    </w:p>
    <w:p w:rsidR="00372DD5" w:rsidRPr="0036706C" w:rsidRDefault="00372DD5" w:rsidP="005F48F7">
      <w:pPr>
        <w:jc w:val="right"/>
        <w:rPr>
          <w:sz w:val="28"/>
          <w:szCs w:val="28"/>
        </w:rPr>
      </w:pPr>
    </w:p>
    <w:p w:rsidR="00372DD5" w:rsidRPr="0036706C" w:rsidRDefault="00372DD5" w:rsidP="005F48F7">
      <w:pPr>
        <w:jc w:val="right"/>
        <w:rPr>
          <w:sz w:val="28"/>
          <w:szCs w:val="28"/>
        </w:rPr>
      </w:pPr>
    </w:p>
    <w:p w:rsidR="00372DD5" w:rsidRDefault="00372DD5" w:rsidP="005F48F7">
      <w:pPr>
        <w:jc w:val="right"/>
        <w:rPr>
          <w:sz w:val="28"/>
          <w:szCs w:val="28"/>
        </w:rPr>
      </w:pPr>
    </w:p>
    <w:p w:rsidR="00372DD5" w:rsidRDefault="00372DD5" w:rsidP="005F48F7">
      <w:pPr>
        <w:jc w:val="right"/>
        <w:rPr>
          <w:sz w:val="28"/>
          <w:szCs w:val="28"/>
        </w:rPr>
      </w:pPr>
    </w:p>
    <w:p w:rsidR="00372DD5" w:rsidRDefault="00372DD5" w:rsidP="005F48F7">
      <w:pPr>
        <w:jc w:val="right"/>
        <w:rPr>
          <w:sz w:val="28"/>
          <w:szCs w:val="28"/>
        </w:rPr>
      </w:pPr>
    </w:p>
    <w:p w:rsidR="00810E87" w:rsidRDefault="00810E87" w:rsidP="005F48F7">
      <w:pPr>
        <w:jc w:val="right"/>
        <w:rPr>
          <w:sz w:val="28"/>
          <w:szCs w:val="28"/>
        </w:rPr>
      </w:pPr>
    </w:p>
    <w:p w:rsidR="00810E87" w:rsidRDefault="00810E87" w:rsidP="005F48F7">
      <w:pPr>
        <w:jc w:val="right"/>
        <w:rPr>
          <w:sz w:val="28"/>
          <w:szCs w:val="28"/>
        </w:rPr>
      </w:pPr>
    </w:p>
    <w:p w:rsidR="00810E87" w:rsidRDefault="00810E87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  <w:sectPr w:rsidR="0016113C" w:rsidSect="00D0775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6113C" w:rsidRPr="0016113C" w:rsidRDefault="005E188C" w:rsidP="001611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 мероприятий П</w:t>
      </w:r>
      <w:r w:rsidR="002B6262">
        <w:rPr>
          <w:sz w:val="28"/>
          <w:szCs w:val="28"/>
        </w:rPr>
        <w:t>ОДПРОГРАММЫ</w:t>
      </w:r>
      <w:r w:rsidR="0016113C" w:rsidRPr="0016113C">
        <w:rPr>
          <w:sz w:val="28"/>
          <w:szCs w:val="28"/>
        </w:rPr>
        <w:t xml:space="preserve"> 3 </w:t>
      </w:r>
    </w:p>
    <w:p w:rsidR="0016113C" w:rsidRDefault="0016113C" w:rsidP="001611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113C">
        <w:rPr>
          <w:sz w:val="28"/>
          <w:szCs w:val="28"/>
        </w:rPr>
        <w:t>«</w:t>
      </w:r>
      <w:r w:rsidR="005E188C" w:rsidRPr="0036706C">
        <w:rPr>
          <w:sz w:val="28"/>
          <w:szCs w:val="28"/>
        </w:rPr>
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</w:r>
      <w:r w:rsidRPr="0016113C">
        <w:rPr>
          <w:sz w:val="28"/>
          <w:szCs w:val="28"/>
        </w:rPr>
        <w:t>»</w:t>
      </w:r>
    </w:p>
    <w:p w:rsidR="00256213" w:rsidRDefault="00256213" w:rsidP="001611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5"/>
        <w:tblW w:w="14745" w:type="dxa"/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992"/>
        <w:gridCol w:w="1367"/>
        <w:gridCol w:w="1185"/>
        <w:gridCol w:w="980"/>
        <w:gridCol w:w="899"/>
        <w:gridCol w:w="901"/>
        <w:gridCol w:w="942"/>
        <w:gridCol w:w="850"/>
      </w:tblGrid>
      <w:tr w:rsidR="00256213" w:rsidRPr="00256213" w:rsidTr="00256213">
        <w:tc>
          <w:tcPr>
            <w:tcW w:w="392" w:type="dxa"/>
            <w:vMerge w:val="restart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№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proofErr w:type="gramStart"/>
            <w:r w:rsidRPr="00256213">
              <w:rPr>
                <w:sz w:val="28"/>
                <w:szCs w:val="28"/>
              </w:rPr>
              <w:t>п</w:t>
            </w:r>
            <w:proofErr w:type="gramEnd"/>
            <w:r w:rsidRPr="00256213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vMerge w:val="restart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Срок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выполнения</w:t>
            </w:r>
          </w:p>
        </w:tc>
        <w:tc>
          <w:tcPr>
            <w:tcW w:w="1367" w:type="dxa"/>
            <w:vMerge w:val="restart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Источник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 w:rsidRPr="00256213">
              <w:rPr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757" w:type="dxa"/>
            <w:gridSpan w:val="6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Объем финансирования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 годам,  руб.</w:t>
            </w:r>
          </w:p>
        </w:tc>
      </w:tr>
      <w:tr w:rsidR="00256213" w:rsidRPr="00256213" w:rsidTr="00256213">
        <w:tc>
          <w:tcPr>
            <w:tcW w:w="392" w:type="dxa"/>
            <w:vMerge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185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всего</w:t>
            </w:r>
          </w:p>
        </w:tc>
        <w:tc>
          <w:tcPr>
            <w:tcW w:w="98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</w:t>
            </w:r>
          </w:p>
        </w:tc>
        <w:tc>
          <w:tcPr>
            <w:tcW w:w="899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2018</w:t>
            </w:r>
          </w:p>
        </w:tc>
        <w:tc>
          <w:tcPr>
            <w:tcW w:w="94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2020</w:t>
            </w:r>
          </w:p>
        </w:tc>
      </w:tr>
      <w:tr w:rsidR="00256213" w:rsidRPr="00256213" w:rsidTr="00256213">
        <w:tc>
          <w:tcPr>
            <w:tcW w:w="3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4</w:t>
            </w:r>
          </w:p>
        </w:tc>
        <w:tc>
          <w:tcPr>
            <w:tcW w:w="1185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6</w:t>
            </w:r>
          </w:p>
        </w:tc>
        <w:tc>
          <w:tcPr>
            <w:tcW w:w="899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7</w:t>
            </w:r>
          </w:p>
        </w:tc>
        <w:tc>
          <w:tcPr>
            <w:tcW w:w="901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8</w:t>
            </w:r>
          </w:p>
        </w:tc>
        <w:tc>
          <w:tcPr>
            <w:tcW w:w="94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10</w:t>
            </w:r>
          </w:p>
        </w:tc>
      </w:tr>
      <w:tr w:rsidR="00256213" w:rsidRPr="00256213" w:rsidTr="00256213">
        <w:trPr>
          <w:trHeight w:val="58"/>
        </w:trPr>
        <w:tc>
          <w:tcPr>
            <w:tcW w:w="3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9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2016-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2020</w:t>
            </w:r>
          </w:p>
        </w:tc>
        <w:tc>
          <w:tcPr>
            <w:tcW w:w="136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Бюджет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сельского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290 000</w:t>
            </w:r>
          </w:p>
        </w:tc>
        <w:tc>
          <w:tcPr>
            <w:tcW w:w="98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90 000</w:t>
            </w:r>
          </w:p>
        </w:tc>
        <w:tc>
          <w:tcPr>
            <w:tcW w:w="899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901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94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85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</w:tr>
      <w:tr w:rsidR="00256213" w:rsidRPr="00256213" w:rsidTr="00256213">
        <w:trPr>
          <w:trHeight w:val="386"/>
        </w:trPr>
        <w:tc>
          <w:tcPr>
            <w:tcW w:w="3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Мероприятия по уничтожению борщевика: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  <w:u w:val="single"/>
              </w:rPr>
              <w:t>Химический метод</w:t>
            </w:r>
            <w:r w:rsidRPr="00256213">
              <w:rPr>
                <w:sz w:val="28"/>
                <w:szCs w:val="28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9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2016-2020</w:t>
            </w:r>
          </w:p>
        </w:tc>
        <w:tc>
          <w:tcPr>
            <w:tcW w:w="136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Бюджет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сельского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</w:tcPr>
          <w:p w:rsidR="00256213" w:rsidRPr="00256213" w:rsidRDefault="002B6262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="00256213" w:rsidRPr="00256213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980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150 000</w:t>
            </w:r>
          </w:p>
        </w:tc>
        <w:tc>
          <w:tcPr>
            <w:tcW w:w="901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150 000</w:t>
            </w:r>
          </w:p>
        </w:tc>
        <w:tc>
          <w:tcPr>
            <w:tcW w:w="942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150 000</w:t>
            </w:r>
          </w:p>
        </w:tc>
        <w:tc>
          <w:tcPr>
            <w:tcW w:w="850" w:type="dxa"/>
            <w:vAlign w:val="center"/>
          </w:tcPr>
          <w:p w:rsidR="00256213" w:rsidRPr="00256213" w:rsidRDefault="002B6262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6213" w:rsidRPr="00256213">
              <w:rPr>
                <w:sz w:val="28"/>
                <w:szCs w:val="28"/>
              </w:rPr>
              <w:t>0 000</w:t>
            </w:r>
          </w:p>
        </w:tc>
      </w:tr>
      <w:tr w:rsidR="00256213" w:rsidRPr="00256213" w:rsidTr="00256213">
        <w:tc>
          <w:tcPr>
            <w:tcW w:w="3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Проведение оценки эффективности проведенных химических мероприятий после каждой обработки.</w:t>
            </w:r>
          </w:p>
        </w:tc>
        <w:tc>
          <w:tcPr>
            <w:tcW w:w="9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2016-2020</w:t>
            </w:r>
          </w:p>
        </w:tc>
        <w:tc>
          <w:tcPr>
            <w:tcW w:w="136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Бюджет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сельского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  <w:hideMark/>
          </w:tcPr>
          <w:p w:rsidR="00256213" w:rsidRPr="00256213" w:rsidRDefault="00256213" w:rsidP="002B62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</w:t>
            </w:r>
            <w:r w:rsidR="002B6262">
              <w:rPr>
                <w:sz w:val="28"/>
                <w:szCs w:val="28"/>
              </w:rPr>
              <w:t>84</w:t>
            </w:r>
            <w:r w:rsidRPr="00256213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980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99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34 000</w:t>
            </w:r>
          </w:p>
        </w:tc>
        <w:tc>
          <w:tcPr>
            <w:tcW w:w="901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94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85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</w:tr>
      <w:tr w:rsidR="00256213" w:rsidRPr="00256213" w:rsidTr="00256213">
        <w:tc>
          <w:tcPr>
            <w:tcW w:w="392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2016-2020</w:t>
            </w:r>
          </w:p>
        </w:tc>
        <w:tc>
          <w:tcPr>
            <w:tcW w:w="136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Бюджет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сельского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</w:tcPr>
          <w:p w:rsidR="00256213" w:rsidRPr="00256213" w:rsidRDefault="00256213" w:rsidP="002B62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1 0</w:t>
            </w:r>
            <w:r w:rsidR="002B6262">
              <w:rPr>
                <w:sz w:val="28"/>
                <w:szCs w:val="28"/>
              </w:rPr>
              <w:t>24</w:t>
            </w:r>
            <w:r w:rsidRPr="00256213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980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90 000</w:t>
            </w:r>
          </w:p>
        </w:tc>
        <w:tc>
          <w:tcPr>
            <w:tcW w:w="899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234 000</w:t>
            </w:r>
          </w:p>
        </w:tc>
        <w:tc>
          <w:tcPr>
            <w:tcW w:w="901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250 000</w:t>
            </w:r>
          </w:p>
        </w:tc>
        <w:tc>
          <w:tcPr>
            <w:tcW w:w="942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250 000</w:t>
            </w:r>
          </w:p>
        </w:tc>
        <w:tc>
          <w:tcPr>
            <w:tcW w:w="850" w:type="dxa"/>
            <w:vAlign w:val="center"/>
          </w:tcPr>
          <w:p w:rsidR="00256213" w:rsidRPr="00256213" w:rsidRDefault="00256213" w:rsidP="002B62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</w:t>
            </w:r>
            <w:r w:rsidR="002B6262">
              <w:rPr>
                <w:sz w:val="28"/>
                <w:szCs w:val="28"/>
              </w:rPr>
              <w:t>0</w:t>
            </w:r>
            <w:r w:rsidRPr="00256213">
              <w:rPr>
                <w:sz w:val="28"/>
                <w:szCs w:val="28"/>
              </w:rPr>
              <w:t>0 000</w:t>
            </w:r>
          </w:p>
        </w:tc>
      </w:tr>
    </w:tbl>
    <w:p w:rsidR="0016113C" w:rsidRPr="0016113C" w:rsidRDefault="0016113C" w:rsidP="00256213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16113C" w:rsidRPr="0016113C" w:rsidRDefault="0016113C" w:rsidP="001611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13C">
        <w:rPr>
          <w:sz w:val="28"/>
          <w:szCs w:val="28"/>
        </w:rPr>
        <w:t>Основные целевые индикаторы реализации программы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4"/>
        <w:gridCol w:w="1557"/>
        <w:gridCol w:w="1278"/>
        <w:gridCol w:w="1276"/>
        <w:gridCol w:w="1559"/>
        <w:gridCol w:w="1701"/>
      </w:tblGrid>
      <w:tr w:rsidR="00256213" w:rsidRPr="00256213" w:rsidTr="00256213">
        <w:trPr>
          <w:cantSplit/>
          <w:trHeight w:val="240"/>
        </w:trPr>
        <w:tc>
          <w:tcPr>
            <w:tcW w:w="7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Годы</w:t>
            </w:r>
          </w:p>
        </w:tc>
      </w:tr>
      <w:tr w:rsidR="00256213" w:rsidRPr="00256213" w:rsidTr="00256213">
        <w:trPr>
          <w:cantSplit/>
          <w:trHeight w:val="53"/>
        </w:trPr>
        <w:tc>
          <w:tcPr>
            <w:tcW w:w="7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2020</w:t>
            </w:r>
          </w:p>
        </w:tc>
      </w:tr>
      <w:tr w:rsidR="00256213" w:rsidRPr="00256213" w:rsidTr="00256213">
        <w:trPr>
          <w:cantSplit/>
          <w:trHeight w:val="360"/>
        </w:trPr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6852A7">
            <w:pPr>
              <w:numPr>
                <w:ilvl w:val="0"/>
                <w:numId w:val="6"/>
              </w:numPr>
              <w:tabs>
                <w:tab w:val="left" w:pos="356"/>
              </w:tabs>
              <w:autoSpaceDE w:val="0"/>
              <w:autoSpaceDN w:val="0"/>
              <w:adjustRightInd w:val="0"/>
              <w:ind w:left="-70" w:firstLine="61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 xml:space="preserve">Освобождение площади от борщевика Сосновского, </w:t>
            </w:r>
            <w:proofErr w:type="gramStart"/>
            <w:r w:rsidRPr="00256213">
              <w:rPr>
                <w:sz w:val="28"/>
                <w:szCs w:val="28"/>
              </w:rPr>
              <w:t>га</w:t>
            </w:r>
            <w:proofErr w:type="gramEnd"/>
          </w:p>
          <w:p w:rsidR="00256213" w:rsidRPr="00256213" w:rsidRDefault="002B6262" w:rsidP="00256213">
            <w:pPr>
              <w:tabs>
                <w:tab w:val="left" w:pos="356"/>
              </w:tabs>
              <w:autoSpaceDE w:val="0"/>
              <w:autoSpaceDN w:val="0"/>
              <w:adjustRightInd w:val="0"/>
              <w:ind w:left="-70"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 Химический метод </w:t>
            </w:r>
            <w:r w:rsidR="00256213" w:rsidRPr="00256213">
              <w:rPr>
                <w:sz w:val="28"/>
                <w:szCs w:val="28"/>
              </w:rPr>
              <w:t>обработки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32,2</w:t>
            </w:r>
          </w:p>
        </w:tc>
      </w:tr>
    </w:tbl>
    <w:p w:rsidR="0016113C" w:rsidRDefault="0016113C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  <w:sectPr w:rsidR="0016113C" w:rsidSect="0010728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D4D19" w:rsidRPr="007D4D19" w:rsidRDefault="00CC0881" w:rsidP="007D4D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D4D19" w:rsidRPr="007D4D19">
        <w:rPr>
          <w:sz w:val="28"/>
          <w:szCs w:val="28"/>
        </w:rPr>
        <w:t xml:space="preserve"> 4</w:t>
      </w:r>
    </w:p>
    <w:p w:rsidR="007D4D19" w:rsidRPr="007D4D19" w:rsidRDefault="007D4D19" w:rsidP="007D4D19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D4D19">
        <w:rPr>
          <w:sz w:val="28"/>
          <w:szCs w:val="28"/>
        </w:rPr>
        <w:t xml:space="preserve"> муниципальной Программе</w:t>
      </w:r>
    </w:p>
    <w:p w:rsidR="007D4D19" w:rsidRPr="007D4D19" w:rsidRDefault="007D4D19" w:rsidP="007D4D19">
      <w:pPr>
        <w:jc w:val="right"/>
        <w:rPr>
          <w:sz w:val="28"/>
          <w:szCs w:val="28"/>
        </w:rPr>
      </w:pPr>
    </w:p>
    <w:p w:rsidR="007D4D19" w:rsidRDefault="007D4D19" w:rsidP="007D4D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4</w:t>
      </w:r>
    </w:p>
    <w:p w:rsidR="007D4D19" w:rsidRDefault="007D4D19" w:rsidP="00CC08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4D19">
        <w:rPr>
          <w:sz w:val="28"/>
          <w:szCs w:val="28"/>
        </w:rPr>
        <w:t>«</w:t>
      </w:r>
      <w:r w:rsidR="00CC0881" w:rsidRPr="00CC0881">
        <w:rPr>
          <w:bCs/>
          <w:sz w:val="28"/>
          <w:szCs w:val="28"/>
        </w:rPr>
        <w:t>Обеспечение мер противопожарной безопасности на территории Борского сельского поселения Бокситогорского муниципального района Ленинградской области</w:t>
      </w:r>
      <w:r w:rsidRPr="007D4D19">
        <w:rPr>
          <w:sz w:val="28"/>
          <w:szCs w:val="28"/>
        </w:rPr>
        <w:t>»</w:t>
      </w:r>
    </w:p>
    <w:p w:rsidR="00CC0881" w:rsidRPr="007D4D19" w:rsidRDefault="00CC0881" w:rsidP="00CC08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383"/>
        <w:gridCol w:w="1251"/>
        <w:gridCol w:w="1217"/>
        <w:gridCol w:w="1238"/>
      </w:tblGrid>
      <w:tr w:rsidR="00CC0881" w:rsidTr="00231672">
        <w:trPr>
          <w:trHeight w:val="393"/>
        </w:trPr>
        <w:tc>
          <w:tcPr>
            <w:tcW w:w="2267" w:type="dxa"/>
            <w:shd w:val="clear" w:color="auto" w:fill="auto"/>
          </w:tcPr>
          <w:p w:rsidR="00CC0881" w:rsidRPr="007809AE" w:rsidRDefault="00CC0881" w:rsidP="00CC0881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CC0881" w:rsidRPr="007809AE" w:rsidRDefault="00CC0881" w:rsidP="00CC08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C0881">
              <w:rPr>
                <w:bCs/>
                <w:sz w:val="28"/>
                <w:szCs w:val="28"/>
              </w:rPr>
              <w:t>Обеспечение мер противопожарной безопасности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CC0881" w:rsidTr="00231672">
        <w:trPr>
          <w:trHeight w:val="2748"/>
        </w:trPr>
        <w:tc>
          <w:tcPr>
            <w:tcW w:w="2267" w:type="dxa"/>
            <w:shd w:val="clear" w:color="auto" w:fill="auto"/>
          </w:tcPr>
          <w:p w:rsidR="00CC0881" w:rsidRPr="007809AE" w:rsidRDefault="00CC0881" w:rsidP="00CC0881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Основания для разработки</w:t>
            </w:r>
            <w:r w:rsidRPr="001B17CF">
              <w:rPr>
                <w:rFonts w:eastAsia="Calibri"/>
                <w:sz w:val="28"/>
                <w:szCs w:val="28"/>
              </w:rPr>
              <w:t xml:space="preserve"> </w:t>
            </w:r>
            <w:r w:rsidRPr="001B17CF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CC0881" w:rsidRPr="00CC0881" w:rsidRDefault="00CC0881" w:rsidP="00CC08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881">
              <w:rPr>
                <w:sz w:val="28"/>
                <w:szCs w:val="28"/>
              </w:rPr>
              <w:t>Федеральный закон Российской Федерации от 06 октября 2003 года № 131-ФЗ "Об общих принципах организации местного самоуправления в Российской Федерации"</w:t>
            </w:r>
            <w:r>
              <w:rPr>
                <w:sz w:val="28"/>
                <w:szCs w:val="28"/>
              </w:rPr>
              <w:t>.</w:t>
            </w:r>
          </w:p>
          <w:p w:rsidR="00CC0881" w:rsidRPr="00CC0881" w:rsidRDefault="00CC0881" w:rsidP="00CC08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881">
              <w:rPr>
                <w:sz w:val="28"/>
                <w:szCs w:val="28"/>
              </w:rPr>
              <w:t>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      </w:r>
            <w:r>
              <w:rPr>
                <w:sz w:val="28"/>
                <w:szCs w:val="28"/>
              </w:rPr>
              <w:t>.</w:t>
            </w:r>
          </w:p>
          <w:p w:rsidR="00CC0881" w:rsidRPr="001B17CF" w:rsidRDefault="00CC0881" w:rsidP="00CC088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C0881">
              <w:rPr>
                <w:sz w:val="28"/>
                <w:szCs w:val="28"/>
              </w:rPr>
              <w:t>Постановление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C0881" w:rsidTr="00231672">
        <w:trPr>
          <w:trHeight w:val="58"/>
        </w:trPr>
        <w:tc>
          <w:tcPr>
            <w:tcW w:w="2267" w:type="dxa"/>
            <w:shd w:val="clear" w:color="auto" w:fill="auto"/>
          </w:tcPr>
          <w:p w:rsidR="00CC0881" w:rsidRPr="007809AE" w:rsidRDefault="00CC0881" w:rsidP="00CC0881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CC0881" w:rsidRPr="007809AE" w:rsidRDefault="00CC0881" w:rsidP="00CC08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CC0881">
              <w:rPr>
                <w:sz w:val="28"/>
                <w:szCs w:val="28"/>
              </w:rPr>
              <w:t>Повышение уровня пожарной безопасности и защиты населения и территории Борского сельского поселения Бокситогорского муниципального рай</w:t>
            </w:r>
            <w:r>
              <w:rPr>
                <w:sz w:val="28"/>
                <w:szCs w:val="28"/>
              </w:rPr>
              <w:t>она Ленинградской области от ЧС</w:t>
            </w:r>
          </w:p>
        </w:tc>
      </w:tr>
      <w:tr w:rsidR="00CC0881" w:rsidTr="00231672">
        <w:trPr>
          <w:trHeight w:val="58"/>
        </w:trPr>
        <w:tc>
          <w:tcPr>
            <w:tcW w:w="2267" w:type="dxa"/>
            <w:shd w:val="clear" w:color="auto" w:fill="auto"/>
          </w:tcPr>
          <w:p w:rsidR="00CC0881" w:rsidRPr="007809AE" w:rsidRDefault="00CC0881" w:rsidP="00CC0881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CC0881" w:rsidRPr="00CC0881" w:rsidRDefault="00CC0881" w:rsidP="00CC0881">
            <w:pPr>
              <w:pStyle w:val="a3"/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CC0881">
              <w:rPr>
                <w:rFonts w:eastAsia="Calibri"/>
                <w:sz w:val="28"/>
                <w:szCs w:val="28"/>
              </w:rPr>
              <w:t>меньшение количества пожаров, снижение рисков возникновения  чрезвычайных ситуаций природного и техногенного характера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CC0881" w:rsidRPr="00CC0881" w:rsidRDefault="00CC0881" w:rsidP="00CC0881">
            <w:pPr>
              <w:pStyle w:val="a3"/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CC0881">
              <w:rPr>
                <w:rFonts w:eastAsia="Calibri"/>
                <w:sz w:val="28"/>
                <w:szCs w:val="28"/>
              </w:rPr>
              <w:t>овершенствование системы оповещения и связи при чрезвычайных ситуациях природного и техногенного характера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CC088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C0881" w:rsidRPr="00CC0881" w:rsidRDefault="00CC0881" w:rsidP="00CC0881">
            <w:pPr>
              <w:pStyle w:val="a3"/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CC0881">
              <w:rPr>
                <w:rFonts w:eastAsia="Calibri"/>
                <w:sz w:val="28"/>
                <w:szCs w:val="28"/>
              </w:rPr>
              <w:t>силение пропаганды мер противопожарной безопасности и порядка действий при чрезвычайных ситуациях приро</w:t>
            </w:r>
            <w:r>
              <w:rPr>
                <w:rFonts w:eastAsia="Calibri"/>
                <w:sz w:val="28"/>
                <w:szCs w:val="28"/>
              </w:rPr>
              <w:t>дного и техногенного характера.</w:t>
            </w:r>
          </w:p>
        </w:tc>
      </w:tr>
      <w:tr w:rsidR="00CC0881" w:rsidTr="00231672">
        <w:trPr>
          <w:trHeight w:val="960"/>
        </w:trPr>
        <w:tc>
          <w:tcPr>
            <w:tcW w:w="2267" w:type="dxa"/>
            <w:shd w:val="clear" w:color="auto" w:fill="auto"/>
          </w:tcPr>
          <w:p w:rsidR="00CC0881" w:rsidRPr="007809AE" w:rsidRDefault="00CC0881" w:rsidP="00CC0881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CC0881" w:rsidRPr="007809AE" w:rsidRDefault="00CC0881" w:rsidP="00CC0881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185679" w:rsidTr="00231672">
        <w:trPr>
          <w:trHeight w:val="221"/>
        </w:trPr>
        <w:tc>
          <w:tcPr>
            <w:tcW w:w="2267" w:type="dxa"/>
            <w:vMerge w:val="restart"/>
            <w:shd w:val="clear" w:color="auto" w:fill="auto"/>
          </w:tcPr>
          <w:p w:rsidR="00185679" w:rsidRPr="007809AE" w:rsidRDefault="00185679" w:rsidP="00CC0881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муниципальной </w:t>
            </w:r>
            <w:r w:rsidRPr="007809AE">
              <w:rPr>
                <w:rFonts w:eastAsia="Calibri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185679" w:rsidTr="00231672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C0881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3-й год планового периода</w:t>
            </w:r>
          </w:p>
        </w:tc>
      </w:tr>
      <w:tr w:rsidR="00185679" w:rsidTr="00231672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C0881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402,1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418,2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434,9</w:t>
            </w:r>
          </w:p>
        </w:tc>
      </w:tr>
      <w:tr w:rsidR="00185679" w:rsidTr="00231672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C0881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679" w:rsidTr="00231672">
        <w:trPr>
          <w:trHeight w:val="526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C0881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5679" w:rsidTr="00231672">
        <w:trPr>
          <w:trHeight w:val="756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C0881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502,1</w:t>
            </w:r>
          </w:p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418,2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434,9</w:t>
            </w:r>
          </w:p>
        </w:tc>
      </w:tr>
      <w:tr w:rsidR="00185679" w:rsidTr="00231672">
        <w:trPr>
          <w:trHeight w:val="672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C0881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185679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1 355,2</w:t>
            </w:r>
          </w:p>
        </w:tc>
      </w:tr>
      <w:tr w:rsidR="00CC0881" w:rsidTr="00231672">
        <w:trPr>
          <w:trHeight w:val="58"/>
        </w:trPr>
        <w:tc>
          <w:tcPr>
            <w:tcW w:w="2267" w:type="dxa"/>
            <w:shd w:val="clear" w:color="auto" w:fill="auto"/>
          </w:tcPr>
          <w:p w:rsidR="00CC0881" w:rsidRPr="007809AE" w:rsidRDefault="00CC0881" w:rsidP="00CC0881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CC658F" w:rsidRPr="00CC658F" w:rsidRDefault="00CC658F" w:rsidP="00CC658F">
            <w:pPr>
              <w:rPr>
                <w:sz w:val="28"/>
                <w:szCs w:val="28"/>
              </w:rPr>
            </w:pPr>
            <w:r w:rsidRPr="00CC658F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CC658F" w:rsidRPr="007D4D19" w:rsidRDefault="00CC658F" w:rsidP="00CC658F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сокращение числа пожаров на территории  поселения;</w:t>
            </w:r>
          </w:p>
          <w:p w:rsidR="00CC658F" w:rsidRPr="007D4D19" w:rsidRDefault="00CC658F" w:rsidP="00CC658F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совершенствование системы оповещения и связи при чрезвычайных ситуациях </w:t>
            </w:r>
            <w:r w:rsidRPr="007D4D19">
              <w:rPr>
                <w:color w:val="000000"/>
                <w:sz w:val="28"/>
                <w:szCs w:val="28"/>
              </w:rPr>
              <w:t>природного и техногенного характера</w:t>
            </w:r>
            <w:r w:rsidRPr="007D4D19">
              <w:rPr>
                <w:sz w:val="28"/>
                <w:szCs w:val="28"/>
              </w:rPr>
              <w:t xml:space="preserve">; </w:t>
            </w:r>
          </w:p>
          <w:p w:rsidR="00CC0881" w:rsidRPr="00F961E9" w:rsidRDefault="00CC658F" w:rsidP="00CC658F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усиление пропаганды мер пожарной безопасности и порядка действий при чрезвычайных ситуациях </w:t>
            </w:r>
            <w:r w:rsidRPr="007D4D19">
              <w:rPr>
                <w:color w:val="000000"/>
                <w:sz w:val="28"/>
                <w:szCs w:val="28"/>
              </w:rPr>
              <w:t>природного и техногенного характера</w:t>
            </w:r>
            <w:r w:rsidRPr="007D4D19">
              <w:rPr>
                <w:sz w:val="28"/>
                <w:szCs w:val="28"/>
              </w:rPr>
              <w:t>.</w:t>
            </w:r>
          </w:p>
        </w:tc>
      </w:tr>
    </w:tbl>
    <w:p w:rsidR="007D4D19" w:rsidRPr="007D4D19" w:rsidRDefault="007D4D19" w:rsidP="00CC658F">
      <w:pPr>
        <w:rPr>
          <w:sz w:val="28"/>
          <w:szCs w:val="28"/>
        </w:rPr>
      </w:pPr>
    </w:p>
    <w:p w:rsidR="007D4D19" w:rsidRDefault="007D4D19" w:rsidP="006852A7">
      <w:pPr>
        <w:numPr>
          <w:ilvl w:val="0"/>
          <w:numId w:val="5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>Характеристика проблемы</w:t>
      </w:r>
    </w:p>
    <w:p w:rsidR="00E9667F" w:rsidRPr="007D4D19" w:rsidRDefault="00E9667F" w:rsidP="00E9667F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Развитию пожаров и гибели при этом людей способствует несвоевременное сообщение о пожаре в пожарную охрану.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 xml:space="preserve">На территории Борского сельского  поселения </w:t>
      </w:r>
      <w:r w:rsidR="00E9667F" w:rsidRPr="00E9667F">
        <w:rPr>
          <w:sz w:val="28"/>
          <w:szCs w:val="28"/>
        </w:rPr>
        <w:t xml:space="preserve">Бокситогорского муниципального района Ленинградской области </w:t>
      </w:r>
      <w:r w:rsidRPr="007D4D19">
        <w:rPr>
          <w:sz w:val="28"/>
          <w:szCs w:val="28"/>
        </w:rPr>
        <w:t>существуют угрозы чрезвычайных ситуаций природного и техногенного характера.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7D4D19" w:rsidRPr="007D4D19" w:rsidRDefault="007D4D19" w:rsidP="007D4D19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CC658F" w:rsidRPr="00CA7990" w:rsidRDefault="00CC658F" w:rsidP="00CC658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658F" w:rsidRPr="00810E87" w:rsidRDefault="00CC658F" w:rsidP="006852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Основные цели и задачи </w:t>
      </w:r>
      <w:r w:rsidR="00493A5A" w:rsidRPr="00493A5A">
        <w:rPr>
          <w:bCs/>
          <w:sz w:val="28"/>
          <w:szCs w:val="28"/>
        </w:rPr>
        <w:t>подпрограммы</w:t>
      </w:r>
    </w:p>
    <w:p w:rsidR="00CC658F" w:rsidRPr="00CA7990" w:rsidRDefault="00CC658F" w:rsidP="00CC658F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CC658F" w:rsidRPr="00D0775C" w:rsidRDefault="00CC658F" w:rsidP="00CC65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Pr="00810E87">
        <w:rPr>
          <w:sz w:val="28"/>
          <w:szCs w:val="28"/>
        </w:rPr>
        <w:t xml:space="preserve"> подп</w:t>
      </w:r>
      <w:r>
        <w:rPr>
          <w:sz w:val="28"/>
          <w:szCs w:val="28"/>
        </w:rPr>
        <w:t>рограммы являе</w:t>
      </w:r>
      <w:r w:rsidRPr="00810E87">
        <w:rPr>
          <w:sz w:val="28"/>
          <w:szCs w:val="28"/>
        </w:rPr>
        <w:t>тся:</w:t>
      </w:r>
      <w:r>
        <w:rPr>
          <w:sz w:val="28"/>
          <w:szCs w:val="28"/>
        </w:rPr>
        <w:t xml:space="preserve"> П</w:t>
      </w:r>
      <w:r w:rsidRPr="00CC658F">
        <w:rPr>
          <w:sz w:val="28"/>
          <w:szCs w:val="28"/>
        </w:rPr>
        <w:t>овышение уровня пожарной безопасности и защиты населения и территории Борского сельского поселения Бокситогорского муниципального района Ленинградской области от ЧС</w:t>
      </w:r>
      <w:r w:rsidRPr="00D0775C">
        <w:rPr>
          <w:sz w:val="28"/>
          <w:szCs w:val="28"/>
        </w:rPr>
        <w:t>.</w:t>
      </w:r>
    </w:p>
    <w:p w:rsidR="00C54D77" w:rsidRDefault="00CC658F" w:rsidP="00C54D77">
      <w:pPr>
        <w:ind w:firstLine="709"/>
        <w:jc w:val="both"/>
        <w:rPr>
          <w:rFonts w:eastAsia="Calibri"/>
          <w:sz w:val="28"/>
          <w:szCs w:val="28"/>
        </w:rPr>
      </w:pPr>
      <w:r w:rsidRPr="00810E87">
        <w:rPr>
          <w:sz w:val="28"/>
          <w:szCs w:val="28"/>
        </w:rPr>
        <w:t>Основ</w:t>
      </w:r>
      <w:r w:rsidR="00C54D77">
        <w:rPr>
          <w:sz w:val="28"/>
          <w:szCs w:val="28"/>
        </w:rPr>
        <w:t>ными</w:t>
      </w:r>
      <w:r>
        <w:rPr>
          <w:sz w:val="28"/>
          <w:szCs w:val="28"/>
        </w:rPr>
        <w:t xml:space="preserve"> задач</w:t>
      </w:r>
      <w:r w:rsidR="00C54D77">
        <w:rPr>
          <w:sz w:val="28"/>
          <w:szCs w:val="28"/>
        </w:rPr>
        <w:t>ами</w:t>
      </w:r>
      <w:r w:rsidRPr="00810E87">
        <w:rPr>
          <w:sz w:val="28"/>
          <w:szCs w:val="28"/>
        </w:rPr>
        <w:t xml:space="preserve"> </w:t>
      </w:r>
      <w:r w:rsidR="00C54D77">
        <w:rPr>
          <w:sz w:val="28"/>
          <w:szCs w:val="28"/>
        </w:rPr>
        <w:t>подпрограммы являю</w:t>
      </w:r>
      <w:r w:rsidRPr="00810E87">
        <w:rPr>
          <w:sz w:val="28"/>
          <w:szCs w:val="28"/>
        </w:rPr>
        <w:t>тся:</w:t>
      </w:r>
      <w:r w:rsidRPr="00130CC4">
        <w:rPr>
          <w:rFonts w:eastAsia="Calibri"/>
          <w:sz w:val="28"/>
          <w:szCs w:val="28"/>
        </w:rPr>
        <w:t xml:space="preserve"> </w:t>
      </w:r>
    </w:p>
    <w:p w:rsidR="00C54D77" w:rsidRPr="00C54D77" w:rsidRDefault="00C54D77" w:rsidP="006852A7">
      <w:pPr>
        <w:pStyle w:val="a3"/>
        <w:numPr>
          <w:ilvl w:val="0"/>
          <w:numId w:val="16"/>
        </w:numPr>
        <w:ind w:left="0" w:hanging="284"/>
        <w:jc w:val="both"/>
        <w:rPr>
          <w:sz w:val="28"/>
          <w:szCs w:val="28"/>
        </w:rPr>
      </w:pPr>
      <w:r w:rsidRPr="00C54D77">
        <w:rPr>
          <w:sz w:val="28"/>
          <w:szCs w:val="28"/>
        </w:rPr>
        <w:t>уменьшение количества пожаров, снижение рисков возникновения  чрезвычайных ситуаций природного и техногенного характера;</w:t>
      </w:r>
    </w:p>
    <w:p w:rsidR="00C54D77" w:rsidRPr="00C54D77" w:rsidRDefault="00C54D77" w:rsidP="006852A7">
      <w:pPr>
        <w:pStyle w:val="a3"/>
        <w:numPr>
          <w:ilvl w:val="0"/>
          <w:numId w:val="16"/>
        </w:numPr>
        <w:ind w:left="0" w:hanging="284"/>
        <w:jc w:val="both"/>
        <w:rPr>
          <w:sz w:val="28"/>
          <w:szCs w:val="28"/>
        </w:rPr>
      </w:pPr>
      <w:r w:rsidRPr="00C54D77">
        <w:rPr>
          <w:sz w:val="28"/>
          <w:szCs w:val="28"/>
        </w:rPr>
        <w:t xml:space="preserve">совершенствование системы оповещения и связи при чрезвычайных ситуациях природного и техногенного характера; </w:t>
      </w:r>
    </w:p>
    <w:p w:rsidR="00C54D77" w:rsidRPr="00C54D77" w:rsidRDefault="00C54D77" w:rsidP="006852A7">
      <w:pPr>
        <w:pStyle w:val="a3"/>
        <w:numPr>
          <w:ilvl w:val="0"/>
          <w:numId w:val="16"/>
        </w:numPr>
        <w:ind w:left="0" w:hanging="284"/>
        <w:jc w:val="both"/>
        <w:rPr>
          <w:sz w:val="28"/>
          <w:szCs w:val="28"/>
        </w:rPr>
      </w:pPr>
      <w:r w:rsidRPr="00C54D77">
        <w:rPr>
          <w:sz w:val="28"/>
          <w:szCs w:val="28"/>
        </w:rPr>
        <w:t>усиление пропаганды мер противопожарной безопасности и порядка действий при чрезвычайных ситуациях природного и техногенного характера.</w:t>
      </w:r>
    </w:p>
    <w:p w:rsidR="00CC658F" w:rsidRPr="00CA7990" w:rsidRDefault="00CC658F" w:rsidP="00CC658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CC658F" w:rsidRPr="00810E87" w:rsidRDefault="00CC658F" w:rsidP="006852A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Сроки реализации </w:t>
      </w:r>
      <w:r w:rsidR="00493A5A" w:rsidRPr="00493A5A">
        <w:rPr>
          <w:bCs/>
          <w:sz w:val="28"/>
          <w:szCs w:val="28"/>
        </w:rPr>
        <w:t>подпрограммы</w:t>
      </w:r>
    </w:p>
    <w:p w:rsidR="00CC658F" w:rsidRPr="00CA7990" w:rsidRDefault="00CC658F" w:rsidP="00CC658F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CC658F" w:rsidRPr="00130CC4" w:rsidRDefault="00CC658F" w:rsidP="00CC65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CC4">
        <w:rPr>
          <w:sz w:val="28"/>
          <w:szCs w:val="28"/>
        </w:rPr>
        <w:t>Реализацию подпрограммы предполагаетс</w:t>
      </w:r>
      <w:r>
        <w:rPr>
          <w:sz w:val="28"/>
          <w:szCs w:val="28"/>
        </w:rPr>
        <w:t>я осуществить в период 20</w:t>
      </w:r>
      <w:r w:rsidR="00C54D77">
        <w:rPr>
          <w:sz w:val="28"/>
          <w:szCs w:val="28"/>
        </w:rPr>
        <w:t>20-2022</w:t>
      </w:r>
      <w:r>
        <w:rPr>
          <w:sz w:val="28"/>
          <w:szCs w:val="28"/>
        </w:rPr>
        <w:t xml:space="preserve"> годов</w:t>
      </w:r>
      <w:r w:rsidRPr="00130CC4">
        <w:rPr>
          <w:sz w:val="28"/>
          <w:szCs w:val="28"/>
        </w:rPr>
        <w:t xml:space="preserve">. </w:t>
      </w:r>
    </w:p>
    <w:p w:rsidR="00CC658F" w:rsidRPr="00CA7990" w:rsidRDefault="00CC658F" w:rsidP="00CC658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658F" w:rsidRPr="00810E87" w:rsidRDefault="00CC658F" w:rsidP="006852A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>Основные мероприятия</w:t>
      </w:r>
      <w:r w:rsidR="00F429E2" w:rsidRPr="00F429E2">
        <w:rPr>
          <w:bCs/>
          <w:sz w:val="28"/>
          <w:szCs w:val="28"/>
        </w:rPr>
        <w:t xml:space="preserve"> подпрограммы</w:t>
      </w:r>
    </w:p>
    <w:p w:rsidR="00CC658F" w:rsidRPr="00CA7990" w:rsidRDefault="00CC658F" w:rsidP="00CC658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4D19" w:rsidRPr="007D4D19" w:rsidRDefault="00CC658F" w:rsidP="00C54D77">
      <w:pPr>
        <w:ind w:firstLine="709"/>
        <w:jc w:val="both"/>
        <w:rPr>
          <w:color w:val="000000"/>
          <w:sz w:val="28"/>
          <w:szCs w:val="28"/>
        </w:rPr>
      </w:pPr>
      <w:r w:rsidRPr="00130CC4">
        <w:rPr>
          <w:sz w:val="28"/>
          <w:szCs w:val="28"/>
        </w:rPr>
        <w:t>Основные мероприятия подпрограммы</w:t>
      </w:r>
      <w:r>
        <w:rPr>
          <w:sz w:val="28"/>
          <w:szCs w:val="28"/>
        </w:rPr>
        <w:t xml:space="preserve"> </w:t>
      </w:r>
      <w:r w:rsidRPr="00D0775C">
        <w:rPr>
          <w:sz w:val="28"/>
          <w:szCs w:val="28"/>
        </w:rPr>
        <w:t>предусматривают:</w:t>
      </w:r>
      <w:r w:rsidR="00C54D77">
        <w:rPr>
          <w:color w:val="000000"/>
          <w:sz w:val="28"/>
          <w:szCs w:val="28"/>
        </w:rPr>
        <w:t xml:space="preserve"> </w:t>
      </w:r>
      <w:r w:rsidR="007D4D19" w:rsidRPr="007D4D19">
        <w:rPr>
          <w:color w:val="000000"/>
          <w:sz w:val="28"/>
          <w:szCs w:val="28"/>
        </w:rPr>
        <w:t xml:space="preserve">содержание и техническое обслуживание противопожарных средств и систем (покупку материалов) и на расходы в соответствии с заключенными соглашениями между </w:t>
      </w:r>
      <w:r w:rsidR="00C54D77">
        <w:rPr>
          <w:color w:val="000000"/>
          <w:sz w:val="28"/>
          <w:szCs w:val="28"/>
        </w:rPr>
        <w:t>А</w:t>
      </w:r>
      <w:r w:rsidR="007D4D19" w:rsidRPr="007D4D19">
        <w:rPr>
          <w:color w:val="000000"/>
          <w:sz w:val="28"/>
          <w:szCs w:val="28"/>
        </w:rPr>
        <w:t>дминистрацией Борского сельского поселения</w:t>
      </w:r>
      <w:r w:rsidR="00E9667F" w:rsidRPr="00E9667F">
        <w:rPr>
          <w:sz w:val="28"/>
          <w:szCs w:val="28"/>
        </w:rPr>
        <w:t xml:space="preserve"> </w:t>
      </w:r>
      <w:r w:rsidR="00E9667F" w:rsidRPr="00E9667F">
        <w:rPr>
          <w:color w:val="000000"/>
          <w:sz w:val="28"/>
          <w:szCs w:val="28"/>
        </w:rPr>
        <w:t>Бокситогорского муниципального района</w:t>
      </w:r>
      <w:r w:rsidR="00E9667F">
        <w:rPr>
          <w:color w:val="000000"/>
          <w:sz w:val="28"/>
          <w:szCs w:val="28"/>
        </w:rPr>
        <w:t xml:space="preserve"> Ленинградской области </w:t>
      </w:r>
      <w:r w:rsidR="007D4D19" w:rsidRPr="007D4D19">
        <w:rPr>
          <w:color w:val="000000"/>
          <w:sz w:val="28"/>
          <w:szCs w:val="28"/>
        </w:rPr>
        <w:t xml:space="preserve">и </w:t>
      </w:r>
      <w:r w:rsidR="00C54D77">
        <w:rPr>
          <w:color w:val="000000"/>
          <w:sz w:val="28"/>
          <w:szCs w:val="28"/>
        </w:rPr>
        <w:t>А</w:t>
      </w:r>
      <w:r w:rsidR="007D4D19" w:rsidRPr="007D4D19">
        <w:rPr>
          <w:color w:val="000000"/>
          <w:sz w:val="28"/>
          <w:szCs w:val="28"/>
        </w:rPr>
        <w:t>дминистрацией Бокситогорского муниципального района о передачи части полномочий.</w:t>
      </w:r>
    </w:p>
    <w:p w:rsidR="007D4D19" w:rsidRPr="007D4D19" w:rsidRDefault="007D4D19" w:rsidP="007D4D19">
      <w:pPr>
        <w:ind w:firstLine="567"/>
        <w:jc w:val="both"/>
        <w:rPr>
          <w:color w:val="000000"/>
          <w:sz w:val="28"/>
          <w:szCs w:val="28"/>
        </w:rPr>
      </w:pPr>
    </w:p>
    <w:p w:rsidR="007D4D19" w:rsidRDefault="007D4D19" w:rsidP="006852A7">
      <w:pPr>
        <w:numPr>
          <w:ilvl w:val="0"/>
          <w:numId w:val="5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Ресурсное обеспечение </w:t>
      </w:r>
      <w:r w:rsidR="00493A5A" w:rsidRPr="00493A5A">
        <w:rPr>
          <w:bCs/>
          <w:color w:val="000000"/>
          <w:sz w:val="28"/>
          <w:szCs w:val="28"/>
        </w:rPr>
        <w:t>подпрограммы</w:t>
      </w:r>
    </w:p>
    <w:p w:rsidR="00E9667F" w:rsidRPr="007D4D19" w:rsidRDefault="00E9667F" w:rsidP="00E9667F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C54D77" w:rsidRDefault="00C54D77" w:rsidP="00E966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4D77">
        <w:rPr>
          <w:color w:val="000000"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Ленинградской области и бюджета </w:t>
      </w:r>
      <w:r>
        <w:rPr>
          <w:color w:val="000000"/>
          <w:sz w:val="28"/>
          <w:szCs w:val="28"/>
        </w:rPr>
        <w:t xml:space="preserve">Бокситогорского муниципального района </w:t>
      </w:r>
      <w:r w:rsidRPr="00C54D77">
        <w:rPr>
          <w:color w:val="000000"/>
          <w:sz w:val="28"/>
          <w:szCs w:val="28"/>
        </w:rPr>
        <w:t xml:space="preserve">Ленинградской области. </w:t>
      </w:r>
    </w:p>
    <w:p w:rsidR="007D4D19" w:rsidRPr="007D4D19" w:rsidRDefault="007D4D19" w:rsidP="00E966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 xml:space="preserve">Реализация подпрограммы подвержена влиянию определенных групп рисков и негативных факторов, в соответствии с которыми объем денежных средств на реализацию мероприятий подпрограммы может изменяться как в сторону уменьшения, так и в сторону увеличения. </w:t>
      </w:r>
    </w:p>
    <w:p w:rsidR="007D4D19" w:rsidRPr="007D4D19" w:rsidRDefault="007D4D19" w:rsidP="007D4D1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7D4D19" w:rsidRPr="007D4D19" w:rsidRDefault="007D4D19" w:rsidP="006852A7">
      <w:pPr>
        <w:numPr>
          <w:ilvl w:val="0"/>
          <w:numId w:val="5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Ожидаемые результаты реализации </w:t>
      </w:r>
      <w:r w:rsidR="00493A5A" w:rsidRPr="00493A5A">
        <w:rPr>
          <w:bCs/>
          <w:color w:val="000000"/>
          <w:sz w:val="28"/>
          <w:szCs w:val="28"/>
        </w:rPr>
        <w:t>подпрограммы</w:t>
      </w:r>
    </w:p>
    <w:p w:rsidR="007D4D19" w:rsidRPr="007D4D19" w:rsidRDefault="007D4D19" w:rsidP="007D4D19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ind w:firstLine="709"/>
        <w:jc w:val="both"/>
        <w:rPr>
          <w:color w:val="000000"/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</w:t>
      </w:r>
      <w:r w:rsidR="00C54D77">
        <w:rPr>
          <w:color w:val="000000"/>
          <w:sz w:val="28"/>
          <w:szCs w:val="28"/>
        </w:rPr>
        <w:t xml:space="preserve">ация </w:t>
      </w:r>
      <w:r w:rsidR="00E9667F">
        <w:rPr>
          <w:color w:val="000000"/>
          <w:sz w:val="28"/>
          <w:szCs w:val="28"/>
        </w:rPr>
        <w:t xml:space="preserve">мероприятий Подпрограммы </w:t>
      </w:r>
      <w:r w:rsidRPr="007D4D19">
        <w:rPr>
          <w:color w:val="000000"/>
          <w:sz w:val="28"/>
          <w:szCs w:val="28"/>
        </w:rPr>
        <w:t>будет способствовать снижению количества пожаров и рисков возникновения чрезвычайных ситуаций, п</w:t>
      </w:r>
      <w:r w:rsidRPr="007D4D19">
        <w:rPr>
          <w:sz w:val="28"/>
          <w:szCs w:val="28"/>
        </w:rPr>
        <w:t>овышение безопасности населения и территории от угроз природного и техногенного характера,</w:t>
      </w:r>
      <w:r w:rsidR="00E9667F">
        <w:rPr>
          <w:sz w:val="28"/>
          <w:szCs w:val="28"/>
        </w:rPr>
        <w:t xml:space="preserve"> </w:t>
      </w:r>
      <w:r w:rsidRPr="007D4D19">
        <w:rPr>
          <w:sz w:val="28"/>
          <w:szCs w:val="28"/>
        </w:rPr>
        <w:t xml:space="preserve">совершенствование системы оповещения и связи при </w:t>
      </w:r>
      <w:r w:rsidRPr="007D4D19">
        <w:rPr>
          <w:color w:val="000000"/>
          <w:sz w:val="28"/>
          <w:szCs w:val="28"/>
        </w:rPr>
        <w:t>чрезвычайных ситуациях, у</w:t>
      </w:r>
      <w:r w:rsidRPr="007D4D19">
        <w:rPr>
          <w:sz w:val="28"/>
          <w:szCs w:val="28"/>
        </w:rPr>
        <w:t xml:space="preserve">силение пропаганды мер пожарной безопасности и порядка действий при </w:t>
      </w:r>
      <w:r w:rsidRPr="007D4D19">
        <w:rPr>
          <w:color w:val="000000"/>
          <w:sz w:val="28"/>
          <w:szCs w:val="28"/>
        </w:rPr>
        <w:t>чрезвычайных ситуациях.</w:t>
      </w:r>
    </w:p>
    <w:p w:rsidR="0016113C" w:rsidRDefault="0016113C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C54D77" w:rsidRDefault="00C54D77" w:rsidP="005F48F7">
      <w:pPr>
        <w:jc w:val="right"/>
        <w:rPr>
          <w:sz w:val="28"/>
          <w:szCs w:val="28"/>
        </w:rPr>
      </w:pPr>
    </w:p>
    <w:p w:rsidR="00C54D77" w:rsidRDefault="00C54D77" w:rsidP="005F48F7">
      <w:pPr>
        <w:jc w:val="right"/>
        <w:rPr>
          <w:sz w:val="28"/>
          <w:szCs w:val="28"/>
        </w:rPr>
      </w:pPr>
    </w:p>
    <w:p w:rsidR="00C54D77" w:rsidRDefault="00C54D77" w:rsidP="005F48F7">
      <w:pPr>
        <w:jc w:val="right"/>
        <w:rPr>
          <w:sz w:val="28"/>
          <w:szCs w:val="28"/>
        </w:rPr>
      </w:pPr>
    </w:p>
    <w:p w:rsidR="00C54D77" w:rsidRDefault="00C54D77" w:rsidP="005F48F7">
      <w:pPr>
        <w:jc w:val="right"/>
        <w:rPr>
          <w:sz w:val="28"/>
          <w:szCs w:val="28"/>
        </w:rPr>
      </w:pPr>
    </w:p>
    <w:p w:rsidR="00C54D77" w:rsidRDefault="00C54D77" w:rsidP="005F48F7">
      <w:pPr>
        <w:jc w:val="right"/>
        <w:rPr>
          <w:sz w:val="28"/>
          <w:szCs w:val="28"/>
        </w:rPr>
      </w:pPr>
    </w:p>
    <w:p w:rsidR="00C54D77" w:rsidRDefault="00C54D77" w:rsidP="005F48F7">
      <w:pPr>
        <w:jc w:val="right"/>
        <w:rPr>
          <w:sz w:val="28"/>
          <w:szCs w:val="28"/>
        </w:rPr>
      </w:pPr>
    </w:p>
    <w:p w:rsidR="00C54D77" w:rsidRDefault="00C54D77" w:rsidP="005F48F7">
      <w:pPr>
        <w:jc w:val="right"/>
        <w:rPr>
          <w:sz w:val="28"/>
          <w:szCs w:val="28"/>
        </w:rPr>
      </w:pPr>
    </w:p>
    <w:p w:rsidR="00C54D77" w:rsidRDefault="00C54D77" w:rsidP="005F48F7">
      <w:pPr>
        <w:jc w:val="right"/>
        <w:rPr>
          <w:sz w:val="28"/>
          <w:szCs w:val="28"/>
        </w:rPr>
      </w:pPr>
    </w:p>
    <w:p w:rsidR="00C54D77" w:rsidRDefault="00C54D77" w:rsidP="005F48F7">
      <w:pPr>
        <w:jc w:val="right"/>
        <w:rPr>
          <w:sz w:val="28"/>
          <w:szCs w:val="28"/>
        </w:rPr>
      </w:pPr>
    </w:p>
    <w:p w:rsidR="00C54D77" w:rsidRDefault="00C54D77" w:rsidP="00306FD0">
      <w:pPr>
        <w:rPr>
          <w:sz w:val="28"/>
          <w:szCs w:val="28"/>
        </w:rPr>
      </w:pPr>
    </w:p>
    <w:p w:rsidR="00E9667F" w:rsidRPr="00E9667F" w:rsidRDefault="00C54D77" w:rsidP="00E9667F">
      <w:pPr>
        <w:shd w:val="clear" w:color="auto" w:fill="FFFFFF"/>
        <w:tabs>
          <w:tab w:val="left" w:leader="underscore" w:pos="3082"/>
        </w:tabs>
        <w:ind w:left="10" w:firstLine="69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9667F" w:rsidRPr="00E9667F">
        <w:rPr>
          <w:sz w:val="28"/>
          <w:szCs w:val="28"/>
        </w:rPr>
        <w:t xml:space="preserve"> 5</w:t>
      </w:r>
    </w:p>
    <w:p w:rsidR="00E9667F" w:rsidRPr="00E9667F" w:rsidRDefault="00E9667F" w:rsidP="00E9667F">
      <w:pPr>
        <w:shd w:val="clear" w:color="auto" w:fill="FFFFFF"/>
        <w:tabs>
          <w:tab w:val="left" w:leader="underscore" w:pos="3082"/>
        </w:tabs>
        <w:ind w:left="10" w:firstLine="69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9667F">
        <w:rPr>
          <w:sz w:val="28"/>
          <w:szCs w:val="28"/>
        </w:rPr>
        <w:t xml:space="preserve"> муниципальной Программе</w:t>
      </w:r>
    </w:p>
    <w:p w:rsidR="00E9667F" w:rsidRPr="00E9667F" w:rsidRDefault="00E9667F" w:rsidP="00E9667F">
      <w:pPr>
        <w:ind w:firstLine="699"/>
        <w:jc w:val="both"/>
        <w:rPr>
          <w:sz w:val="28"/>
          <w:szCs w:val="28"/>
        </w:rPr>
      </w:pPr>
    </w:p>
    <w:p w:rsidR="00E9667F" w:rsidRDefault="00E9667F" w:rsidP="00E9667F">
      <w:pPr>
        <w:pStyle w:val="a7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5</w:t>
      </w:r>
    </w:p>
    <w:p w:rsidR="00E9667F" w:rsidRDefault="00E9667F" w:rsidP="00E9667F">
      <w:pPr>
        <w:pStyle w:val="a7"/>
        <w:spacing w:before="0" w:after="0"/>
        <w:jc w:val="center"/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</w:pPr>
      <w:r w:rsidRPr="00E9667F">
        <w:rPr>
          <w:rStyle w:val="a8"/>
          <w:rFonts w:ascii="Times New Roman" w:hAnsi="Times New Roman"/>
          <w:b w:val="0"/>
          <w:sz w:val="28"/>
          <w:szCs w:val="28"/>
        </w:rPr>
        <w:t>«</w:t>
      </w:r>
      <w:r w:rsidR="00C54D77" w:rsidRPr="00C54D77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</w:t>
      </w:r>
      <w:r w:rsidRPr="00E9667F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>»</w:t>
      </w:r>
    </w:p>
    <w:p w:rsidR="00E9667F" w:rsidRDefault="00E9667F" w:rsidP="00E9667F">
      <w:pPr>
        <w:pStyle w:val="a7"/>
        <w:spacing w:before="0" w:after="0"/>
        <w:jc w:val="center"/>
        <w:rPr>
          <w:rStyle w:val="a8"/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C54D77" w:rsidTr="00C801D5">
        <w:trPr>
          <w:trHeight w:val="393"/>
        </w:trPr>
        <w:tc>
          <w:tcPr>
            <w:tcW w:w="2127" w:type="dxa"/>
            <w:shd w:val="clear" w:color="auto" w:fill="auto"/>
          </w:tcPr>
          <w:p w:rsidR="00C54D77" w:rsidRPr="007809AE" w:rsidRDefault="00C54D77" w:rsidP="00C54D77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C54D77" w:rsidRPr="007809AE" w:rsidRDefault="005A262D" w:rsidP="00C54D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262D">
              <w:rPr>
                <w:bCs/>
                <w:sz w:val="28"/>
                <w:szCs w:val="28"/>
              </w:rPr>
              <w:t>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C54D77" w:rsidTr="00C801D5">
        <w:trPr>
          <w:trHeight w:val="369"/>
        </w:trPr>
        <w:tc>
          <w:tcPr>
            <w:tcW w:w="2127" w:type="dxa"/>
            <w:shd w:val="clear" w:color="auto" w:fill="auto"/>
          </w:tcPr>
          <w:p w:rsidR="00C54D77" w:rsidRPr="007809AE" w:rsidRDefault="00C54D77" w:rsidP="00C54D77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Основания для разработки</w:t>
            </w:r>
            <w:r w:rsidRPr="001B17CF">
              <w:rPr>
                <w:rFonts w:eastAsia="Calibri"/>
                <w:sz w:val="28"/>
                <w:szCs w:val="28"/>
              </w:rPr>
              <w:t xml:space="preserve"> </w:t>
            </w:r>
            <w:r w:rsidRPr="001B17CF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52D1F" w:rsidRDefault="00652D1F" w:rsidP="00C54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D1F">
              <w:rPr>
                <w:sz w:val="28"/>
                <w:szCs w:val="28"/>
              </w:rPr>
              <w:t>Федеральный закон от 06.10.2003  № 131-ФЗ «Об общих принципах организации местного самоупр</w:t>
            </w:r>
            <w:r>
              <w:rPr>
                <w:sz w:val="28"/>
                <w:szCs w:val="28"/>
              </w:rPr>
              <w:t>авления в Российской Федерации».</w:t>
            </w:r>
          </w:p>
          <w:p w:rsidR="00C54D77" w:rsidRPr="00652D1F" w:rsidRDefault="00652D1F" w:rsidP="00C54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D1F">
              <w:rPr>
                <w:sz w:val="28"/>
                <w:szCs w:val="28"/>
              </w:rPr>
              <w:t>Федеральный закон  от 08.11.2007  № 257-ФЗ «Об автомобильных дорогах  и о дорожной деятельности в Российской Федерации и о внесении изменений в отдельные законодател</w:t>
            </w:r>
            <w:r>
              <w:rPr>
                <w:sz w:val="28"/>
                <w:szCs w:val="28"/>
              </w:rPr>
              <w:t>ьные акты Российской Федерации».</w:t>
            </w:r>
          </w:p>
        </w:tc>
      </w:tr>
      <w:tr w:rsidR="00C54D77" w:rsidTr="00C801D5">
        <w:trPr>
          <w:trHeight w:val="58"/>
        </w:trPr>
        <w:tc>
          <w:tcPr>
            <w:tcW w:w="2127" w:type="dxa"/>
            <w:shd w:val="clear" w:color="auto" w:fill="auto"/>
          </w:tcPr>
          <w:p w:rsidR="00C54D77" w:rsidRPr="007809AE" w:rsidRDefault="00C54D77" w:rsidP="00C54D77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C54D77" w:rsidRPr="007809AE" w:rsidRDefault="00306FD0" w:rsidP="00C54D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306FD0">
              <w:rPr>
                <w:sz w:val="28"/>
                <w:szCs w:val="28"/>
              </w:rPr>
              <w:t>Обеспечение безопасного транспортного сообщения по автомобильным дорогам общего пользования местного значения Борского сельского поселения Бокситогорского муниципально</w:t>
            </w:r>
            <w:r>
              <w:rPr>
                <w:sz w:val="28"/>
                <w:szCs w:val="28"/>
              </w:rPr>
              <w:t>го района Ленинградской области</w:t>
            </w:r>
          </w:p>
        </w:tc>
      </w:tr>
      <w:tr w:rsidR="00C54D77" w:rsidTr="00C801D5">
        <w:trPr>
          <w:trHeight w:val="58"/>
        </w:trPr>
        <w:tc>
          <w:tcPr>
            <w:tcW w:w="2127" w:type="dxa"/>
            <w:shd w:val="clear" w:color="auto" w:fill="auto"/>
          </w:tcPr>
          <w:p w:rsidR="00C54D77" w:rsidRPr="007809AE" w:rsidRDefault="00C54D77" w:rsidP="00C54D77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306FD0" w:rsidRPr="00306FD0" w:rsidRDefault="00306FD0" w:rsidP="00306FD0">
            <w:pPr>
              <w:pStyle w:val="a3"/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306FD0">
              <w:rPr>
                <w:rFonts w:eastAsia="Calibri"/>
                <w:sz w:val="28"/>
                <w:szCs w:val="28"/>
              </w:rPr>
              <w:t xml:space="preserve">1. Повышение уровня содержания и </w:t>
            </w:r>
            <w:proofErr w:type="gramStart"/>
            <w:r w:rsidRPr="00306FD0">
              <w:rPr>
                <w:rFonts w:eastAsia="Calibri"/>
                <w:sz w:val="28"/>
                <w:szCs w:val="28"/>
              </w:rPr>
              <w:t>ремонта</w:t>
            </w:r>
            <w:proofErr w:type="gramEnd"/>
            <w:r w:rsidRPr="00306FD0">
              <w:rPr>
                <w:rFonts w:eastAsia="Calibri"/>
                <w:sz w:val="28"/>
                <w:szCs w:val="28"/>
              </w:rPr>
              <w:t xml:space="preserve"> автомобильных дорог общего пользования местного значения для осуществления круглогодичного, бесперебойного и безопасного движения автомобильного транспорта.</w:t>
            </w:r>
          </w:p>
          <w:p w:rsidR="00C54D77" w:rsidRPr="00CC0881" w:rsidRDefault="00306FD0" w:rsidP="00306FD0">
            <w:pPr>
              <w:pStyle w:val="a3"/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306FD0">
              <w:rPr>
                <w:rFonts w:eastAsia="Calibri"/>
                <w:sz w:val="28"/>
                <w:szCs w:val="28"/>
              </w:rPr>
              <w:t>2. Создание благоприятных условий для полноценного формирования высокой бытовой культуры населения на территориях, прилегающих к месту жительства, формирование активной гражданской позиции населения посредством участия в благоустройстве.</w:t>
            </w:r>
          </w:p>
        </w:tc>
      </w:tr>
      <w:tr w:rsidR="00C54D77" w:rsidTr="00C801D5">
        <w:trPr>
          <w:trHeight w:val="960"/>
        </w:trPr>
        <w:tc>
          <w:tcPr>
            <w:tcW w:w="2127" w:type="dxa"/>
            <w:shd w:val="clear" w:color="auto" w:fill="auto"/>
          </w:tcPr>
          <w:p w:rsidR="00C54D77" w:rsidRPr="007809AE" w:rsidRDefault="00C54D77" w:rsidP="00C54D77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C54D77" w:rsidRPr="007809AE" w:rsidRDefault="00C54D77" w:rsidP="00C54D77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C54D77" w:rsidTr="00C801D5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C54D77" w:rsidRPr="007809AE" w:rsidRDefault="00C54D77" w:rsidP="00C801D5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C54D77" w:rsidTr="00C801D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C54D77" w:rsidRPr="007809AE" w:rsidRDefault="00C54D77" w:rsidP="00C54D77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3-й год планового периода</w:t>
            </w:r>
          </w:p>
        </w:tc>
      </w:tr>
      <w:tr w:rsidR="00C54D77" w:rsidTr="00C801D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C54D77" w:rsidRPr="007809AE" w:rsidRDefault="00C54D77" w:rsidP="00C54D77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54D77" w:rsidRPr="007809AE" w:rsidRDefault="00306FD0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1 150,0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54D77" w:rsidRPr="007809AE" w:rsidRDefault="00306FD0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1 196,0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54D77" w:rsidRPr="007809AE" w:rsidRDefault="00306FD0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1 244,0</w:t>
            </w:r>
          </w:p>
        </w:tc>
      </w:tr>
      <w:tr w:rsidR="00C54D77" w:rsidTr="00C801D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C54D77" w:rsidRPr="007809AE" w:rsidRDefault="00C54D77" w:rsidP="00C54D77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54D77" w:rsidRPr="007809AE" w:rsidRDefault="00306FD0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255,6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54D77" w:rsidRPr="007809AE" w:rsidRDefault="00306FD0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255,6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54D77" w:rsidRPr="007809AE" w:rsidRDefault="00306FD0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255,6</w:t>
            </w:r>
          </w:p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54D77" w:rsidTr="00C801D5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C54D77" w:rsidRPr="007809AE" w:rsidRDefault="00C54D77" w:rsidP="00C54D77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C54D77" w:rsidTr="00C801D5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C54D77" w:rsidRPr="007809AE" w:rsidRDefault="00C54D77" w:rsidP="00C54D77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54D77" w:rsidRPr="007809AE" w:rsidRDefault="00306FD0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1 405,6</w:t>
            </w:r>
          </w:p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C54D77" w:rsidRPr="007809AE" w:rsidRDefault="00306FD0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1 451,6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54D77" w:rsidRPr="007809AE" w:rsidRDefault="00306FD0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1 499,6</w:t>
            </w:r>
          </w:p>
        </w:tc>
      </w:tr>
      <w:tr w:rsidR="00C54D77" w:rsidTr="00C801D5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C54D77" w:rsidRPr="007809AE" w:rsidRDefault="00C54D77" w:rsidP="00C54D77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C54D77" w:rsidRDefault="00306FD0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4 356,8</w:t>
            </w:r>
          </w:p>
        </w:tc>
      </w:tr>
      <w:tr w:rsidR="00C54D77" w:rsidTr="00C801D5">
        <w:trPr>
          <w:trHeight w:val="58"/>
        </w:trPr>
        <w:tc>
          <w:tcPr>
            <w:tcW w:w="2127" w:type="dxa"/>
            <w:shd w:val="clear" w:color="auto" w:fill="auto"/>
          </w:tcPr>
          <w:p w:rsidR="00C54D77" w:rsidRPr="007809AE" w:rsidRDefault="00C54D77" w:rsidP="00C54D77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C54D77" w:rsidRPr="00CC658F" w:rsidRDefault="00C54D77" w:rsidP="00C54D77">
            <w:pPr>
              <w:rPr>
                <w:sz w:val="28"/>
                <w:szCs w:val="28"/>
              </w:rPr>
            </w:pPr>
            <w:r w:rsidRPr="00CC658F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306FD0" w:rsidRPr="00306FD0" w:rsidRDefault="00306FD0" w:rsidP="00306FD0">
            <w:pPr>
              <w:rPr>
                <w:sz w:val="28"/>
                <w:szCs w:val="28"/>
              </w:rPr>
            </w:pPr>
            <w:r w:rsidRPr="00306FD0">
              <w:rPr>
                <w:sz w:val="28"/>
                <w:szCs w:val="28"/>
              </w:rPr>
              <w:t xml:space="preserve">улучшение </w:t>
            </w:r>
            <w:proofErr w:type="gramStart"/>
            <w:r w:rsidRPr="00306FD0">
              <w:rPr>
                <w:sz w:val="28"/>
                <w:szCs w:val="28"/>
              </w:rPr>
              <w:t>качества дорожного покрытия автомобильных дорог общего пользования местного значения</w:t>
            </w:r>
            <w:proofErr w:type="gramEnd"/>
            <w:r w:rsidRPr="00306FD0">
              <w:rPr>
                <w:sz w:val="28"/>
                <w:szCs w:val="28"/>
              </w:rPr>
              <w:t>;</w:t>
            </w:r>
          </w:p>
          <w:p w:rsidR="00C54D77" w:rsidRPr="00F961E9" w:rsidRDefault="00306FD0" w:rsidP="00306FD0">
            <w:pPr>
              <w:rPr>
                <w:sz w:val="28"/>
                <w:szCs w:val="28"/>
              </w:rPr>
            </w:pPr>
            <w:r w:rsidRPr="00306FD0">
              <w:rPr>
                <w:sz w:val="28"/>
                <w:szCs w:val="28"/>
              </w:rPr>
              <w:t>снижение аварийности и последствий дорожно-транспортных происшествий.</w:t>
            </w:r>
          </w:p>
        </w:tc>
      </w:tr>
    </w:tbl>
    <w:p w:rsidR="00C54D77" w:rsidRDefault="00C54D77" w:rsidP="00E9667F">
      <w:pPr>
        <w:pStyle w:val="a7"/>
        <w:spacing w:before="0" w:after="0"/>
        <w:jc w:val="center"/>
        <w:rPr>
          <w:rStyle w:val="a8"/>
          <w:rFonts w:ascii="Times New Roman" w:hAnsi="Times New Roman"/>
          <w:b w:val="0"/>
          <w:bCs w:val="0"/>
          <w:sz w:val="28"/>
          <w:szCs w:val="28"/>
        </w:rPr>
      </w:pPr>
    </w:p>
    <w:p w:rsidR="00DF1A41" w:rsidRDefault="00DF1A41" w:rsidP="006852A7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>Характеристика проблемы</w:t>
      </w:r>
    </w:p>
    <w:p w:rsidR="00DF1A41" w:rsidRDefault="00DF1A41" w:rsidP="00DF1A41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DF1A41" w:rsidRPr="00DF1A41" w:rsidRDefault="00DF1A41" w:rsidP="00DF1A41">
      <w:pPr>
        <w:ind w:right="105" w:firstLine="709"/>
        <w:jc w:val="both"/>
        <w:rPr>
          <w:sz w:val="28"/>
          <w:szCs w:val="28"/>
        </w:rPr>
      </w:pPr>
      <w:r w:rsidRPr="00DF1A41">
        <w:rPr>
          <w:sz w:val="28"/>
          <w:szCs w:val="28"/>
        </w:rPr>
        <w:t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  <w:r w:rsidRPr="00DF1A41">
        <w:rPr>
          <w:sz w:val="28"/>
          <w:szCs w:val="28"/>
        </w:rPr>
        <w:br/>
        <w:t>Протяженность муниципальных автомобильных дорог местного значения общего пользования Борского сельского поселения Бокситогорского муниципального района Ленинградской области составляет  22,9 км. В настоящее время имеющаяся дорожная сеть поселения требует капитального ремонта и ремонта.</w:t>
      </w:r>
    </w:p>
    <w:p w:rsidR="00DF1A41" w:rsidRPr="00DF1A41" w:rsidRDefault="00DF1A41" w:rsidP="00DF1A41">
      <w:pPr>
        <w:ind w:right="105" w:firstLine="709"/>
        <w:jc w:val="both"/>
        <w:rPr>
          <w:sz w:val="28"/>
          <w:szCs w:val="28"/>
        </w:rPr>
      </w:pPr>
      <w:r w:rsidRPr="00DF1A41">
        <w:rPr>
          <w:sz w:val="28"/>
          <w:szCs w:val="28"/>
        </w:rPr>
        <w:t>Вследствие низкого технического уровня и несоответствия параметров дорог интенсивности дорожного движения средняя скорость пе</w:t>
      </w:r>
      <w:r>
        <w:rPr>
          <w:sz w:val="28"/>
          <w:szCs w:val="28"/>
        </w:rPr>
        <w:t xml:space="preserve">редвижения по некоторым из них </w:t>
      </w:r>
      <w:r w:rsidRPr="00DF1A41">
        <w:rPr>
          <w:sz w:val="28"/>
          <w:szCs w:val="28"/>
        </w:rPr>
        <w:t xml:space="preserve">составляет менее 40 км/час, что приводит к увеличению стоимости перевозок на 20-25%, ухудшению экологической обстановки в связи с увеличением  эмиссии вредных веществ. При данном техническом состоянии дорожной сети автомобиль на наших дорогах расходует в 1,5 раза больше горючего, чем на автомагистралях с нормальными техническими показателями. </w:t>
      </w:r>
    </w:p>
    <w:p w:rsidR="00DF1A41" w:rsidRPr="00DF1A41" w:rsidRDefault="00DF1A41" w:rsidP="00DF1A41">
      <w:pPr>
        <w:ind w:right="105" w:firstLine="709"/>
        <w:jc w:val="both"/>
        <w:rPr>
          <w:sz w:val="28"/>
          <w:szCs w:val="28"/>
        </w:rPr>
      </w:pPr>
      <w:r w:rsidRPr="00DF1A41">
        <w:rPr>
          <w:sz w:val="28"/>
          <w:szCs w:val="28"/>
        </w:rPr>
        <w:t xml:space="preserve"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 </w:t>
      </w:r>
    </w:p>
    <w:p w:rsidR="00DF1A41" w:rsidRPr="00DF1A41" w:rsidRDefault="00DF1A41" w:rsidP="006852A7">
      <w:pPr>
        <w:pStyle w:val="a3"/>
        <w:numPr>
          <w:ilvl w:val="0"/>
          <w:numId w:val="18"/>
        </w:numPr>
        <w:ind w:left="0" w:right="105" w:hanging="284"/>
        <w:jc w:val="both"/>
        <w:rPr>
          <w:sz w:val="28"/>
          <w:szCs w:val="28"/>
        </w:rPr>
      </w:pPr>
      <w:r w:rsidRPr="00DF1A41">
        <w:rPr>
          <w:sz w:val="28"/>
          <w:szCs w:val="28"/>
        </w:rPr>
        <w:t xml:space="preserve">сдерживание развития культуры и образования; </w:t>
      </w:r>
    </w:p>
    <w:p w:rsidR="00DF1A41" w:rsidRPr="00DF1A41" w:rsidRDefault="00DF1A41" w:rsidP="006852A7">
      <w:pPr>
        <w:pStyle w:val="a3"/>
        <w:numPr>
          <w:ilvl w:val="0"/>
          <w:numId w:val="18"/>
        </w:numPr>
        <w:ind w:left="0" w:right="105" w:hanging="284"/>
        <w:jc w:val="both"/>
        <w:rPr>
          <w:sz w:val="28"/>
          <w:szCs w:val="28"/>
        </w:rPr>
      </w:pPr>
      <w:r w:rsidRPr="00DF1A41">
        <w:rPr>
          <w:sz w:val="28"/>
          <w:szCs w:val="28"/>
        </w:rPr>
        <w:t xml:space="preserve">сокращение свободного времени за счет увеличения времени пребывания в пути к месту работы, отдыха, торговым центрам и так далее; </w:t>
      </w:r>
    </w:p>
    <w:p w:rsidR="00DF1A41" w:rsidRPr="00DF1A41" w:rsidRDefault="00DF1A41" w:rsidP="006852A7">
      <w:pPr>
        <w:pStyle w:val="a3"/>
        <w:numPr>
          <w:ilvl w:val="0"/>
          <w:numId w:val="18"/>
        </w:numPr>
        <w:ind w:left="0" w:right="105" w:hanging="284"/>
        <w:jc w:val="both"/>
        <w:rPr>
          <w:sz w:val="28"/>
          <w:szCs w:val="28"/>
        </w:rPr>
      </w:pPr>
      <w:r w:rsidRPr="00DF1A41">
        <w:rPr>
          <w:sz w:val="28"/>
          <w:szCs w:val="28"/>
        </w:rPr>
        <w:t>снижение качества и увеличение стоимости товаров и услуг из-за трудностей или невозможности их доставки;</w:t>
      </w:r>
    </w:p>
    <w:p w:rsidR="00DF1A41" w:rsidRPr="00DF1A41" w:rsidRDefault="00DF1A41" w:rsidP="006852A7">
      <w:pPr>
        <w:pStyle w:val="a3"/>
        <w:numPr>
          <w:ilvl w:val="0"/>
          <w:numId w:val="18"/>
        </w:numPr>
        <w:ind w:left="0" w:right="105" w:hanging="284"/>
        <w:jc w:val="both"/>
        <w:rPr>
          <w:sz w:val="28"/>
          <w:szCs w:val="28"/>
        </w:rPr>
      </w:pPr>
      <w:r w:rsidRPr="00DF1A41">
        <w:rPr>
          <w:sz w:val="28"/>
          <w:szCs w:val="28"/>
        </w:rPr>
        <w:lastRenderedPageBreak/>
        <w:t>несвоевременное оказание медицинской помощи;</w:t>
      </w:r>
    </w:p>
    <w:p w:rsidR="00DF1A41" w:rsidRPr="00DF1A41" w:rsidRDefault="00DF1A41" w:rsidP="006852A7">
      <w:pPr>
        <w:pStyle w:val="a3"/>
        <w:numPr>
          <w:ilvl w:val="0"/>
          <w:numId w:val="18"/>
        </w:numPr>
        <w:ind w:left="0" w:right="105" w:hanging="284"/>
        <w:jc w:val="both"/>
        <w:rPr>
          <w:sz w:val="28"/>
          <w:szCs w:val="28"/>
        </w:rPr>
      </w:pPr>
      <w:r w:rsidRPr="00DF1A41">
        <w:rPr>
          <w:sz w:val="28"/>
          <w:szCs w:val="28"/>
        </w:rPr>
        <w:t>увеличение вредных выхлопов  и  шумового воздействия от автотранспорта;</w:t>
      </w:r>
    </w:p>
    <w:p w:rsidR="00DF1A41" w:rsidRPr="00DF1A41" w:rsidRDefault="00DF1A41" w:rsidP="006852A7">
      <w:pPr>
        <w:pStyle w:val="a3"/>
        <w:numPr>
          <w:ilvl w:val="0"/>
          <w:numId w:val="18"/>
        </w:numPr>
        <w:ind w:left="0" w:right="105" w:hanging="284"/>
        <w:jc w:val="both"/>
        <w:rPr>
          <w:sz w:val="28"/>
          <w:szCs w:val="28"/>
        </w:rPr>
      </w:pPr>
      <w:r w:rsidRPr="00DF1A41">
        <w:rPr>
          <w:sz w:val="28"/>
          <w:szCs w:val="28"/>
        </w:rPr>
        <w:t>сдерживание развития производства и предпринимательства.</w:t>
      </w:r>
    </w:p>
    <w:p w:rsidR="00DF1A41" w:rsidRPr="00CA7990" w:rsidRDefault="00DF1A41" w:rsidP="00DF1A4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F1A41" w:rsidRPr="00810E87" w:rsidRDefault="00DF1A41" w:rsidP="006852A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Основные цели и задачи </w:t>
      </w:r>
      <w:r w:rsidR="00493A5A" w:rsidRPr="00493A5A">
        <w:rPr>
          <w:bCs/>
          <w:sz w:val="28"/>
          <w:szCs w:val="28"/>
        </w:rPr>
        <w:t>подпрограммы</w:t>
      </w:r>
    </w:p>
    <w:p w:rsidR="00DF1A41" w:rsidRPr="00CA7990" w:rsidRDefault="00DF1A41" w:rsidP="00DF1A41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F1A41" w:rsidRDefault="00DF1A41" w:rsidP="00DF1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Pr="00810E87">
        <w:rPr>
          <w:sz w:val="28"/>
          <w:szCs w:val="28"/>
        </w:rPr>
        <w:t xml:space="preserve"> подп</w:t>
      </w:r>
      <w:r>
        <w:rPr>
          <w:sz w:val="28"/>
          <w:szCs w:val="28"/>
        </w:rPr>
        <w:t>рограммы являе</w:t>
      </w:r>
      <w:r w:rsidRPr="00810E87">
        <w:rPr>
          <w:sz w:val="28"/>
          <w:szCs w:val="28"/>
        </w:rPr>
        <w:t>тся:</w:t>
      </w:r>
      <w:r>
        <w:rPr>
          <w:sz w:val="28"/>
          <w:szCs w:val="28"/>
        </w:rPr>
        <w:t xml:space="preserve"> о</w:t>
      </w:r>
      <w:r w:rsidRPr="00DF1A41">
        <w:rPr>
          <w:sz w:val="28"/>
          <w:szCs w:val="28"/>
        </w:rPr>
        <w:t>беспечение безопасного транспортного сообщения по автомобильным дорогам общего пользования местного значения Борского сельского поселения Бокситогорского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DF1A41" w:rsidRPr="00DF1A41" w:rsidRDefault="00DF1A41" w:rsidP="00DF1A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0E87">
        <w:rPr>
          <w:sz w:val="28"/>
          <w:szCs w:val="28"/>
        </w:rPr>
        <w:t>Основ</w:t>
      </w:r>
      <w:r>
        <w:rPr>
          <w:sz w:val="28"/>
          <w:szCs w:val="28"/>
        </w:rPr>
        <w:t>ной задачей</w:t>
      </w:r>
      <w:r w:rsidRPr="00810E87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являе</w:t>
      </w:r>
      <w:r w:rsidRPr="00810E87">
        <w:rPr>
          <w:sz w:val="28"/>
          <w:szCs w:val="28"/>
        </w:rPr>
        <w:t>тся:</w:t>
      </w:r>
      <w:r>
        <w:rPr>
          <w:rFonts w:eastAsia="Calibri"/>
          <w:sz w:val="28"/>
          <w:szCs w:val="28"/>
        </w:rPr>
        <w:t xml:space="preserve"> </w:t>
      </w:r>
      <w:r w:rsidRPr="00DF1A41">
        <w:rPr>
          <w:sz w:val="28"/>
          <w:szCs w:val="28"/>
        </w:rPr>
        <w:t xml:space="preserve">повышение уровня содержания и ремонта </w:t>
      </w:r>
      <w:proofErr w:type="gramStart"/>
      <w:r w:rsidRPr="00DF1A41">
        <w:rPr>
          <w:sz w:val="28"/>
          <w:szCs w:val="28"/>
        </w:rPr>
        <w:t>сети</w:t>
      </w:r>
      <w:proofErr w:type="gramEnd"/>
      <w:r w:rsidRPr="00DF1A41">
        <w:rPr>
          <w:sz w:val="28"/>
          <w:szCs w:val="28"/>
        </w:rP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DF1A41" w:rsidRPr="00CA7990" w:rsidRDefault="00DF1A41" w:rsidP="00DF1A4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F1A41" w:rsidRPr="00810E87" w:rsidRDefault="00DF1A41" w:rsidP="006852A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Сроки реализации </w:t>
      </w:r>
      <w:r w:rsidR="00493A5A" w:rsidRPr="00493A5A">
        <w:rPr>
          <w:bCs/>
          <w:sz w:val="28"/>
          <w:szCs w:val="28"/>
        </w:rPr>
        <w:t>подпрограммы</w:t>
      </w:r>
    </w:p>
    <w:p w:rsidR="00DF1A41" w:rsidRPr="00CA7990" w:rsidRDefault="00DF1A41" w:rsidP="00DF1A41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F1A41" w:rsidRPr="00130CC4" w:rsidRDefault="00DF1A41" w:rsidP="00DF1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CC4">
        <w:rPr>
          <w:sz w:val="28"/>
          <w:szCs w:val="28"/>
        </w:rPr>
        <w:t>Реализацию подпрограммы предполагаетс</w:t>
      </w:r>
      <w:r>
        <w:rPr>
          <w:sz w:val="28"/>
          <w:szCs w:val="28"/>
        </w:rPr>
        <w:t>я осуществить в период 2020-2022 годов</w:t>
      </w:r>
      <w:r w:rsidRPr="00130CC4">
        <w:rPr>
          <w:sz w:val="28"/>
          <w:szCs w:val="28"/>
        </w:rPr>
        <w:t xml:space="preserve">. </w:t>
      </w:r>
    </w:p>
    <w:p w:rsidR="00DF1A41" w:rsidRPr="00CA7990" w:rsidRDefault="00DF1A41" w:rsidP="00DF1A4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F1A41" w:rsidRPr="00810E87" w:rsidRDefault="00DF1A41" w:rsidP="006852A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>Основные мероприятия</w:t>
      </w:r>
      <w:r w:rsidR="00493A5A" w:rsidRPr="00493A5A">
        <w:rPr>
          <w:bCs/>
          <w:sz w:val="28"/>
          <w:szCs w:val="28"/>
        </w:rPr>
        <w:t xml:space="preserve"> подпрограммы</w:t>
      </w:r>
    </w:p>
    <w:p w:rsidR="00DF1A41" w:rsidRPr="00CA7990" w:rsidRDefault="00DF1A41" w:rsidP="00DF1A4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F1A41" w:rsidRPr="007D4D19" w:rsidRDefault="00DF1A41" w:rsidP="00DF1A41">
      <w:pPr>
        <w:ind w:firstLine="709"/>
        <w:jc w:val="both"/>
        <w:rPr>
          <w:color w:val="000000"/>
          <w:sz w:val="28"/>
          <w:szCs w:val="28"/>
        </w:rPr>
      </w:pPr>
      <w:r w:rsidRPr="00130CC4">
        <w:rPr>
          <w:sz w:val="28"/>
          <w:szCs w:val="28"/>
        </w:rPr>
        <w:t>Основные мероприятия подпрограммы</w:t>
      </w:r>
      <w:r>
        <w:rPr>
          <w:sz w:val="28"/>
          <w:szCs w:val="28"/>
        </w:rPr>
        <w:t xml:space="preserve"> </w:t>
      </w:r>
      <w:r w:rsidRPr="00D0775C">
        <w:rPr>
          <w:sz w:val="28"/>
          <w:szCs w:val="28"/>
        </w:rPr>
        <w:t>предусматривают:</w:t>
      </w:r>
      <w:r>
        <w:rPr>
          <w:color w:val="000000"/>
          <w:sz w:val="28"/>
          <w:szCs w:val="28"/>
        </w:rPr>
        <w:t xml:space="preserve"> </w:t>
      </w:r>
      <w:r w:rsidR="00493A5A">
        <w:rPr>
          <w:color w:val="000000"/>
          <w:sz w:val="28"/>
          <w:szCs w:val="28"/>
        </w:rPr>
        <w:t>р</w:t>
      </w:r>
      <w:r w:rsidR="00493A5A" w:rsidRPr="00493A5A">
        <w:rPr>
          <w:color w:val="000000"/>
          <w:sz w:val="28"/>
          <w:szCs w:val="28"/>
        </w:rPr>
        <w:t xml:space="preserve">емонт и содержание автомобильных дорог общего пользования местного значения </w:t>
      </w:r>
      <w:r w:rsidRPr="007D4D19">
        <w:rPr>
          <w:color w:val="000000"/>
          <w:sz w:val="28"/>
          <w:szCs w:val="28"/>
        </w:rPr>
        <w:t>Борского сельского поселения</w:t>
      </w:r>
      <w:r w:rsidRPr="00E9667F">
        <w:rPr>
          <w:sz w:val="28"/>
          <w:szCs w:val="28"/>
        </w:rPr>
        <w:t xml:space="preserve"> </w:t>
      </w:r>
      <w:r w:rsidRPr="00E9667F">
        <w:rPr>
          <w:color w:val="000000"/>
          <w:sz w:val="28"/>
          <w:szCs w:val="28"/>
        </w:rPr>
        <w:t>Бокситогорского муниципального района</w:t>
      </w:r>
      <w:r>
        <w:rPr>
          <w:color w:val="000000"/>
          <w:sz w:val="28"/>
          <w:szCs w:val="28"/>
        </w:rPr>
        <w:t xml:space="preserve"> Ленинградской области</w:t>
      </w:r>
      <w:r w:rsidRPr="007D4D19">
        <w:rPr>
          <w:color w:val="000000"/>
          <w:sz w:val="28"/>
          <w:szCs w:val="28"/>
        </w:rPr>
        <w:t>.</w:t>
      </w:r>
    </w:p>
    <w:p w:rsidR="00DF1A41" w:rsidRDefault="00DF1A41" w:rsidP="00DF1A41">
      <w:pPr>
        <w:rPr>
          <w:sz w:val="28"/>
          <w:szCs w:val="28"/>
        </w:rPr>
      </w:pPr>
    </w:p>
    <w:p w:rsidR="00DF1A41" w:rsidRDefault="00DF1A41" w:rsidP="006852A7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Ресурсное обеспечение </w:t>
      </w:r>
      <w:r w:rsidR="00493A5A" w:rsidRPr="00493A5A">
        <w:rPr>
          <w:bCs/>
          <w:color w:val="000000"/>
          <w:sz w:val="28"/>
          <w:szCs w:val="28"/>
        </w:rPr>
        <w:t>подпрограммы</w:t>
      </w:r>
    </w:p>
    <w:p w:rsidR="00DF1A41" w:rsidRPr="007D4D19" w:rsidRDefault="00DF1A41" w:rsidP="00DF1A41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DF1A41" w:rsidRDefault="00DF1A41" w:rsidP="00DF1A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4D77">
        <w:rPr>
          <w:color w:val="000000"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Ленинградской области и бюджета </w:t>
      </w:r>
      <w:r>
        <w:rPr>
          <w:color w:val="000000"/>
          <w:sz w:val="28"/>
          <w:szCs w:val="28"/>
        </w:rPr>
        <w:t xml:space="preserve">Бокситогорского муниципального района </w:t>
      </w:r>
      <w:r w:rsidRPr="00C54D77">
        <w:rPr>
          <w:color w:val="000000"/>
          <w:sz w:val="28"/>
          <w:szCs w:val="28"/>
        </w:rPr>
        <w:t xml:space="preserve">Ленинградской области. </w:t>
      </w:r>
    </w:p>
    <w:p w:rsidR="00DF1A41" w:rsidRPr="007D4D19" w:rsidRDefault="00DF1A41" w:rsidP="00DF1A41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DF1A41" w:rsidRPr="007D4D19" w:rsidRDefault="00DF1A41" w:rsidP="006852A7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Ожидаемые результаты реализации </w:t>
      </w:r>
      <w:r w:rsidR="00493A5A" w:rsidRPr="00493A5A">
        <w:rPr>
          <w:bCs/>
          <w:color w:val="000000"/>
          <w:sz w:val="28"/>
          <w:szCs w:val="28"/>
        </w:rPr>
        <w:t>подпрограммы</w:t>
      </w:r>
    </w:p>
    <w:p w:rsidR="00DF1A41" w:rsidRPr="007D4D19" w:rsidRDefault="00DF1A41" w:rsidP="00DF1A41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E9667F" w:rsidRPr="00E9667F" w:rsidRDefault="00DF1A41" w:rsidP="00493A5A">
      <w:pPr>
        <w:ind w:firstLine="709"/>
        <w:jc w:val="both"/>
        <w:rPr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</w:t>
      </w:r>
      <w:r>
        <w:rPr>
          <w:color w:val="000000"/>
          <w:sz w:val="28"/>
          <w:szCs w:val="28"/>
        </w:rPr>
        <w:t xml:space="preserve">ация мероприятий Подпрограммы </w:t>
      </w:r>
      <w:r w:rsidRPr="007D4D19">
        <w:rPr>
          <w:color w:val="000000"/>
          <w:sz w:val="28"/>
          <w:szCs w:val="28"/>
        </w:rPr>
        <w:t>будет способствовать</w:t>
      </w:r>
      <w:r w:rsidR="00493A5A">
        <w:rPr>
          <w:color w:val="000000"/>
          <w:sz w:val="28"/>
          <w:szCs w:val="28"/>
        </w:rPr>
        <w:t>:</w:t>
      </w:r>
      <w:r w:rsidRPr="007D4D19">
        <w:rPr>
          <w:color w:val="000000"/>
          <w:sz w:val="28"/>
          <w:szCs w:val="28"/>
        </w:rPr>
        <w:t xml:space="preserve"> </w:t>
      </w:r>
    </w:p>
    <w:p w:rsidR="00917877" w:rsidRPr="00493A5A" w:rsidRDefault="00E9667F" w:rsidP="006852A7">
      <w:pPr>
        <w:pStyle w:val="a3"/>
        <w:numPr>
          <w:ilvl w:val="0"/>
          <w:numId w:val="19"/>
        </w:numPr>
        <w:ind w:left="0" w:right="105" w:hanging="284"/>
        <w:jc w:val="both"/>
        <w:rPr>
          <w:sz w:val="28"/>
          <w:szCs w:val="28"/>
        </w:rPr>
      </w:pPr>
      <w:r w:rsidRPr="00493A5A">
        <w:rPr>
          <w:sz w:val="28"/>
          <w:szCs w:val="28"/>
        </w:rPr>
        <w:t>улучшение качества дорожного покрытия (приближение к нормативном</w:t>
      </w:r>
      <w:r w:rsidR="00917877" w:rsidRPr="00493A5A">
        <w:rPr>
          <w:sz w:val="28"/>
          <w:szCs w:val="28"/>
        </w:rPr>
        <w:t>у показателю ровности покрытия);</w:t>
      </w:r>
    </w:p>
    <w:p w:rsidR="00E9667F" w:rsidRPr="00493A5A" w:rsidRDefault="00E9667F" w:rsidP="006852A7">
      <w:pPr>
        <w:pStyle w:val="a3"/>
        <w:numPr>
          <w:ilvl w:val="0"/>
          <w:numId w:val="19"/>
        </w:numPr>
        <w:ind w:left="0" w:right="105" w:hanging="284"/>
        <w:jc w:val="both"/>
        <w:rPr>
          <w:sz w:val="28"/>
          <w:szCs w:val="28"/>
        </w:rPr>
      </w:pPr>
      <w:r w:rsidRPr="00493A5A">
        <w:rPr>
          <w:sz w:val="28"/>
          <w:szCs w:val="28"/>
        </w:rPr>
        <w:t>снижение аварийности и последствий дорожно-транспортных происшествий, улу</w:t>
      </w:r>
      <w:r w:rsidR="00917877" w:rsidRPr="00493A5A">
        <w:rPr>
          <w:sz w:val="28"/>
          <w:szCs w:val="28"/>
        </w:rPr>
        <w:t>чшение внешнего вида территории;</w:t>
      </w:r>
    </w:p>
    <w:p w:rsidR="00E9667F" w:rsidRPr="00493A5A" w:rsidRDefault="00E9667F" w:rsidP="006852A7">
      <w:pPr>
        <w:pStyle w:val="a3"/>
        <w:numPr>
          <w:ilvl w:val="0"/>
          <w:numId w:val="19"/>
        </w:numPr>
        <w:ind w:left="0" w:right="105" w:hanging="284"/>
        <w:jc w:val="both"/>
        <w:rPr>
          <w:sz w:val="28"/>
          <w:szCs w:val="28"/>
        </w:rPr>
      </w:pPr>
      <w:r w:rsidRPr="00493A5A">
        <w:rPr>
          <w:sz w:val="28"/>
          <w:szCs w:val="28"/>
        </w:rPr>
        <w:t>создание благоприятных условий для полноценного формирования высокой бытовой культуры</w:t>
      </w:r>
      <w:r w:rsidR="00917877" w:rsidRPr="00493A5A">
        <w:rPr>
          <w:sz w:val="28"/>
          <w:szCs w:val="28"/>
        </w:rPr>
        <w:t xml:space="preserve"> населения в населенных пунктах;</w:t>
      </w:r>
      <w:r w:rsidRPr="00493A5A">
        <w:rPr>
          <w:sz w:val="28"/>
          <w:szCs w:val="28"/>
        </w:rPr>
        <w:t xml:space="preserve"> </w:t>
      </w:r>
    </w:p>
    <w:p w:rsidR="00E9667F" w:rsidRPr="00493A5A" w:rsidRDefault="00E9667F" w:rsidP="006852A7">
      <w:pPr>
        <w:pStyle w:val="a3"/>
        <w:numPr>
          <w:ilvl w:val="0"/>
          <w:numId w:val="19"/>
        </w:numPr>
        <w:ind w:left="0" w:right="105" w:hanging="284"/>
        <w:jc w:val="both"/>
        <w:rPr>
          <w:sz w:val="28"/>
          <w:szCs w:val="28"/>
        </w:rPr>
      </w:pPr>
      <w:r w:rsidRPr="00493A5A">
        <w:rPr>
          <w:sz w:val="28"/>
          <w:szCs w:val="28"/>
        </w:rPr>
        <w:t>формирование активной гражданской позиции населения посредством участия в благоустройстве и поддержание порядка  территорий.</w:t>
      </w:r>
    </w:p>
    <w:p w:rsidR="00CB708D" w:rsidRDefault="00CB708D" w:rsidP="00652D1F">
      <w:pPr>
        <w:rPr>
          <w:sz w:val="28"/>
          <w:szCs w:val="28"/>
        </w:rPr>
      </w:pPr>
    </w:p>
    <w:p w:rsidR="00652D1F" w:rsidRDefault="00652D1F" w:rsidP="00652D1F">
      <w:pPr>
        <w:rPr>
          <w:sz w:val="28"/>
          <w:szCs w:val="28"/>
        </w:rPr>
      </w:pPr>
    </w:p>
    <w:p w:rsidR="00CB708D" w:rsidRPr="00CB708D" w:rsidRDefault="005A262D" w:rsidP="00CB70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B708D" w:rsidRPr="00CB708D">
        <w:rPr>
          <w:sz w:val="28"/>
          <w:szCs w:val="28"/>
        </w:rPr>
        <w:t xml:space="preserve"> 6</w:t>
      </w:r>
    </w:p>
    <w:p w:rsidR="00CB708D" w:rsidRPr="00CB708D" w:rsidRDefault="00CB708D" w:rsidP="00CB708D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CB708D">
        <w:rPr>
          <w:sz w:val="28"/>
          <w:szCs w:val="28"/>
        </w:rPr>
        <w:t xml:space="preserve"> муниципальной Программе</w:t>
      </w:r>
    </w:p>
    <w:p w:rsidR="00CB708D" w:rsidRPr="00CB708D" w:rsidRDefault="00CB708D" w:rsidP="00CB708D">
      <w:pPr>
        <w:jc w:val="right"/>
        <w:rPr>
          <w:sz w:val="28"/>
          <w:szCs w:val="28"/>
        </w:rPr>
      </w:pPr>
    </w:p>
    <w:p w:rsidR="00CB708D" w:rsidRDefault="00CB708D" w:rsidP="00CB708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6</w:t>
      </w:r>
    </w:p>
    <w:p w:rsidR="00CB708D" w:rsidRDefault="00CB708D" w:rsidP="00A70F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708D">
        <w:rPr>
          <w:sz w:val="28"/>
          <w:szCs w:val="28"/>
        </w:rPr>
        <w:t>«</w:t>
      </w:r>
      <w:r w:rsidR="005A262D" w:rsidRPr="005A262D">
        <w:rPr>
          <w:bCs/>
          <w:sz w:val="28"/>
          <w:szCs w:val="28"/>
        </w:rPr>
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</w:r>
      <w:r w:rsidRPr="00CB708D">
        <w:rPr>
          <w:sz w:val="28"/>
          <w:szCs w:val="28"/>
        </w:rPr>
        <w:t>»</w:t>
      </w:r>
    </w:p>
    <w:p w:rsidR="00CB708D" w:rsidRDefault="00CB708D" w:rsidP="00CB70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5A262D" w:rsidTr="00C801D5">
        <w:trPr>
          <w:trHeight w:val="393"/>
        </w:trPr>
        <w:tc>
          <w:tcPr>
            <w:tcW w:w="2127" w:type="dxa"/>
            <w:shd w:val="clear" w:color="auto" w:fill="auto"/>
          </w:tcPr>
          <w:p w:rsidR="005A262D" w:rsidRPr="007809AE" w:rsidRDefault="005A262D" w:rsidP="005A262D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A262D" w:rsidRPr="007809AE" w:rsidRDefault="005A262D" w:rsidP="005A26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262D">
              <w:rPr>
                <w:bCs/>
                <w:sz w:val="28"/>
                <w:szCs w:val="28"/>
              </w:rPr>
      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5A262D" w:rsidTr="00C801D5">
        <w:trPr>
          <w:trHeight w:val="58"/>
        </w:trPr>
        <w:tc>
          <w:tcPr>
            <w:tcW w:w="2127" w:type="dxa"/>
            <w:shd w:val="clear" w:color="auto" w:fill="auto"/>
          </w:tcPr>
          <w:p w:rsidR="005A262D" w:rsidRPr="007809AE" w:rsidRDefault="005A262D" w:rsidP="005A262D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A262D" w:rsidRPr="007809AE" w:rsidRDefault="00652D1F" w:rsidP="005A26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652D1F">
              <w:rPr>
                <w:sz w:val="28"/>
                <w:szCs w:val="28"/>
              </w:rPr>
              <w:t>Содержание жилого фонда Борского сельского поселения Бокситогорского муниципально</w:t>
            </w:r>
            <w:r>
              <w:rPr>
                <w:sz w:val="28"/>
                <w:szCs w:val="28"/>
              </w:rPr>
              <w:t>го района Ленинградской области</w:t>
            </w:r>
          </w:p>
        </w:tc>
      </w:tr>
      <w:tr w:rsidR="005A262D" w:rsidTr="00C801D5">
        <w:trPr>
          <w:trHeight w:val="58"/>
        </w:trPr>
        <w:tc>
          <w:tcPr>
            <w:tcW w:w="2127" w:type="dxa"/>
            <w:shd w:val="clear" w:color="auto" w:fill="auto"/>
          </w:tcPr>
          <w:p w:rsidR="005A262D" w:rsidRPr="007809AE" w:rsidRDefault="005A262D" w:rsidP="005A262D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52D1F" w:rsidRPr="00CB708D" w:rsidRDefault="00652D1F" w:rsidP="006852A7">
            <w:pPr>
              <w:pStyle w:val="11"/>
              <w:numPr>
                <w:ilvl w:val="0"/>
                <w:numId w:val="20"/>
              </w:numPr>
              <w:tabs>
                <w:tab w:val="left" w:pos="361"/>
              </w:tabs>
              <w:ind w:left="3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B708D">
              <w:rPr>
                <w:rFonts w:ascii="Times New Roman" w:hAnsi="Times New Roman"/>
                <w:sz w:val="28"/>
                <w:szCs w:val="28"/>
              </w:rPr>
              <w:t>беспечение мероприятий по капитальном</w:t>
            </w:r>
            <w:r>
              <w:rPr>
                <w:rFonts w:ascii="Times New Roman" w:hAnsi="Times New Roman"/>
                <w:sz w:val="28"/>
                <w:szCs w:val="28"/>
              </w:rPr>
              <w:t>у ремонту многоквартирных домов.</w:t>
            </w:r>
          </w:p>
          <w:p w:rsidR="005A262D" w:rsidRPr="00652D1F" w:rsidRDefault="00652D1F" w:rsidP="006852A7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5"/>
                <w:tab w:val="left" w:pos="319"/>
              </w:tabs>
              <w:autoSpaceDE w:val="0"/>
              <w:autoSpaceDN w:val="0"/>
              <w:adjustRightInd w:val="0"/>
              <w:ind w:left="35" w:firstLine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B708D">
              <w:rPr>
                <w:sz w:val="28"/>
                <w:szCs w:val="28"/>
              </w:rPr>
              <w:t>екущий ремонт жило</w:t>
            </w:r>
            <w:r>
              <w:rPr>
                <w:sz w:val="28"/>
                <w:szCs w:val="28"/>
              </w:rPr>
              <w:t>го фонда.</w:t>
            </w:r>
          </w:p>
        </w:tc>
      </w:tr>
      <w:tr w:rsidR="005A262D" w:rsidTr="00C801D5">
        <w:trPr>
          <w:trHeight w:val="163"/>
        </w:trPr>
        <w:tc>
          <w:tcPr>
            <w:tcW w:w="2127" w:type="dxa"/>
            <w:shd w:val="clear" w:color="auto" w:fill="auto"/>
          </w:tcPr>
          <w:p w:rsidR="005A262D" w:rsidRPr="007809AE" w:rsidRDefault="005A262D" w:rsidP="005A262D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A262D" w:rsidRPr="007809AE" w:rsidRDefault="005A262D" w:rsidP="005A262D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5A262D" w:rsidTr="00C801D5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5A262D" w:rsidRPr="007809AE" w:rsidRDefault="005A262D" w:rsidP="00C801D5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5A262D" w:rsidTr="00C801D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5A262D" w:rsidRPr="007809AE" w:rsidRDefault="005A262D" w:rsidP="005A262D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3-й год планового периода</w:t>
            </w:r>
          </w:p>
        </w:tc>
      </w:tr>
      <w:tr w:rsidR="005A262D" w:rsidTr="00C801D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5A262D" w:rsidRPr="007809AE" w:rsidRDefault="005A262D" w:rsidP="005A262D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A262D" w:rsidRPr="007809AE" w:rsidRDefault="00EA48B4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1 900,4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A262D" w:rsidRPr="007809AE" w:rsidRDefault="00EA48B4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1 506,2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A262D" w:rsidRPr="007809AE" w:rsidRDefault="00EA48B4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1 525,8</w:t>
            </w:r>
          </w:p>
        </w:tc>
      </w:tr>
      <w:tr w:rsidR="005A262D" w:rsidTr="00C801D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5A262D" w:rsidRPr="007809AE" w:rsidRDefault="005A262D" w:rsidP="005A262D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A262D" w:rsidRPr="007809AE" w:rsidRDefault="00EA48B4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A262D" w:rsidRPr="007809AE" w:rsidRDefault="00EA48B4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A262D" w:rsidRPr="007809AE" w:rsidRDefault="00EA48B4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262D" w:rsidTr="00C801D5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5A262D" w:rsidRPr="007809AE" w:rsidRDefault="005A262D" w:rsidP="005A262D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5A262D" w:rsidTr="00C801D5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5A262D" w:rsidRPr="007809AE" w:rsidRDefault="005A262D" w:rsidP="005A262D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A262D" w:rsidRPr="007809AE" w:rsidRDefault="00EA48B4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1 900,4</w:t>
            </w:r>
          </w:p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A262D" w:rsidRPr="007809AE" w:rsidRDefault="00EA48B4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1 506,2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A262D" w:rsidRPr="007809AE" w:rsidRDefault="00EA48B4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1 525,8</w:t>
            </w:r>
          </w:p>
        </w:tc>
      </w:tr>
      <w:tr w:rsidR="005A262D" w:rsidTr="00C801D5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5A262D" w:rsidRPr="007809AE" w:rsidRDefault="005A262D" w:rsidP="005A262D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A262D" w:rsidRDefault="00EA48B4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4 932,4</w:t>
            </w:r>
          </w:p>
        </w:tc>
      </w:tr>
      <w:tr w:rsidR="005A262D" w:rsidTr="00C801D5">
        <w:trPr>
          <w:trHeight w:val="322"/>
        </w:trPr>
        <w:tc>
          <w:tcPr>
            <w:tcW w:w="2127" w:type="dxa"/>
            <w:shd w:val="clear" w:color="auto" w:fill="auto"/>
          </w:tcPr>
          <w:p w:rsidR="005A262D" w:rsidRPr="007809AE" w:rsidRDefault="005A262D" w:rsidP="005A262D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A262D" w:rsidRPr="00CC658F" w:rsidRDefault="005A262D" w:rsidP="005A262D">
            <w:pPr>
              <w:rPr>
                <w:sz w:val="28"/>
                <w:szCs w:val="28"/>
              </w:rPr>
            </w:pPr>
            <w:r w:rsidRPr="00CC658F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EA48B4" w:rsidRPr="00EA48B4" w:rsidRDefault="00EA48B4" w:rsidP="00EA48B4">
            <w:pPr>
              <w:rPr>
                <w:bCs/>
                <w:color w:val="000000"/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повысить </w:t>
            </w:r>
            <w:r w:rsidRPr="00EA48B4">
              <w:rPr>
                <w:color w:val="000000"/>
                <w:sz w:val="28"/>
                <w:szCs w:val="28"/>
              </w:rPr>
              <w:t>благ</w:t>
            </w:r>
            <w:r>
              <w:rPr>
                <w:color w:val="000000"/>
                <w:sz w:val="28"/>
                <w:szCs w:val="28"/>
              </w:rPr>
              <w:t>оустройство квартир жилых домов.</w:t>
            </w:r>
          </w:p>
          <w:p w:rsidR="005A262D" w:rsidRPr="00F961E9" w:rsidRDefault="005A262D" w:rsidP="005A262D">
            <w:pPr>
              <w:rPr>
                <w:sz w:val="28"/>
                <w:szCs w:val="28"/>
              </w:rPr>
            </w:pPr>
          </w:p>
        </w:tc>
      </w:tr>
    </w:tbl>
    <w:p w:rsidR="005A262D" w:rsidRDefault="005A262D" w:rsidP="00CB70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262D" w:rsidRDefault="005A262D" w:rsidP="00CB70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262D" w:rsidRPr="00CB708D" w:rsidRDefault="005A262D" w:rsidP="00CB70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708D" w:rsidRPr="00CB708D" w:rsidRDefault="00CB708D" w:rsidP="00CB7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9E2" w:rsidRPr="00F429E2" w:rsidRDefault="00F429E2" w:rsidP="006852A7">
      <w:pPr>
        <w:pStyle w:val="a3"/>
        <w:numPr>
          <w:ilvl w:val="0"/>
          <w:numId w:val="21"/>
        </w:numPr>
        <w:jc w:val="center"/>
        <w:rPr>
          <w:sz w:val="28"/>
          <w:szCs w:val="28"/>
          <w:lang w:eastAsia="en-US"/>
        </w:rPr>
      </w:pPr>
      <w:r w:rsidRPr="00F429E2">
        <w:rPr>
          <w:sz w:val="28"/>
          <w:szCs w:val="28"/>
          <w:lang w:eastAsia="en-US"/>
        </w:rPr>
        <w:lastRenderedPageBreak/>
        <w:t>Характеристика проблемы</w:t>
      </w:r>
    </w:p>
    <w:p w:rsidR="00CB708D" w:rsidRPr="00CB708D" w:rsidRDefault="00CB708D" w:rsidP="00CB708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708D" w:rsidRPr="00CB708D" w:rsidRDefault="00CB708D" w:rsidP="001334C7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08D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CB708D">
        <w:rPr>
          <w:rFonts w:ascii="Times New Roman" w:hAnsi="Times New Roman" w:cs="Times New Roman"/>
          <w:bCs/>
          <w:sz w:val="28"/>
          <w:szCs w:val="28"/>
        </w:rPr>
        <w:t>«</w:t>
      </w:r>
      <w:r w:rsidR="001334C7" w:rsidRPr="001334C7">
        <w:rPr>
          <w:rFonts w:ascii="Times New Roman" w:hAnsi="Times New Roman" w:cs="Times New Roman"/>
          <w:sz w:val="28"/>
          <w:szCs w:val="28"/>
        </w:rPr>
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</w:r>
      <w:r w:rsidRPr="00CB708D">
        <w:rPr>
          <w:rFonts w:ascii="Times New Roman" w:hAnsi="Times New Roman" w:cs="Times New Roman"/>
          <w:bCs/>
          <w:sz w:val="28"/>
          <w:szCs w:val="28"/>
        </w:rPr>
        <w:t>»</w:t>
      </w:r>
      <w:r w:rsidR="00133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708D">
        <w:rPr>
          <w:rFonts w:ascii="Times New Roman" w:hAnsi="Times New Roman" w:cs="Times New Roman"/>
          <w:color w:val="000000"/>
          <w:sz w:val="28"/>
          <w:szCs w:val="28"/>
        </w:rPr>
        <w:t>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1334C7" w:rsidRDefault="00CB708D" w:rsidP="001334C7">
      <w:pPr>
        <w:ind w:firstLine="709"/>
        <w:jc w:val="both"/>
        <w:rPr>
          <w:bCs/>
          <w:sz w:val="28"/>
          <w:szCs w:val="28"/>
        </w:rPr>
      </w:pPr>
      <w:r w:rsidRPr="00CB708D">
        <w:rPr>
          <w:color w:val="000000"/>
          <w:sz w:val="28"/>
          <w:szCs w:val="28"/>
        </w:rPr>
        <w:t xml:space="preserve">Подпрограмма определяет основные направления развития коммунальной инфраструктуры. Капитальный ремонт, в целях улучшения эксплуатационных показателей объектов ЖКХ отвечает интересам жителей </w:t>
      </w:r>
      <w:r w:rsidR="001334C7" w:rsidRPr="00A70FA1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1334C7">
        <w:rPr>
          <w:sz w:val="28"/>
          <w:szCs w:val="28"/>
        </w:rPr>
        <w:t>.</w:t>
      </w:r>
      <w:r w:rsidR="001334C7" w:rsidRPr="00A70FA1">
        <w:rPr>
          <w:bCs/>
          <w:sz w:val="28"/>
          <w:szCs w:val="28"/>
        </w:rPr>
        <w:t xml:space="preserve"> </w:t>
      </w:r>
    </w:p>
    <w:p w:rsidR="00CB708D" w:rsidRDefault="00CB708D" w:rsidP="001334C7">
      <w:pPr>
        <w:ind w:firstLine="709"/>
        <w:jc w:val="both"/>
        <w:rPr>
          <w:color w:val="000000"/>
          <w:sz w:val="28"/>
          <w:szCs w:val="28"/>
        </w:rPr>
      </w:pPr>
      <w:r w:rsidRPr="00CB708D">
        <w:rPr>
          <w:color w:val="000000"/>
          <w:sz w:val="28"/>
          <w:szCs w:val="28"/>
        </w:rPr>
        <w:t xml:space="preserve">Данная подпрограмма ориентирована на устойчивое развитие </w:t>
      </w:r>
      <w:r w:rsidR="001334C7" w:rsidRPr="001334C7">
        <w:rPr>
          <w:color w:val="000000"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1334C7">
        <w:rPr>
          <w:color w:val="000000"/>
          <w:sz w:val="28"/>
          <w:szCs w:val="28"/>
        </w:rPr>
        <w:t xml:space="preserve">, </w:t>
      </w:r>
      <w:r w:rsidRPr="00CB708D">
        <w:rPr>
          <w:color w:val="000000"/>
          <w:sz w:val="28"/>
          <w:szCs w:val="28"/>
        </w:rPr>
        <w:t xml:space="preserve">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F429E2" w:rsidRPr="00CB708D" w:rsidRDefault="00F429E2" w:rsidP="001334C7">
      <w:pPr>
        <w:ind w:firstLine="709"/>
        <w:jc w:val="both"/>
        <w:rPr>
          <w:color w:val="000000"/>
          <w:sz w:val="28"/>
          <w:szCs w:val="28"/>
        </w:rPr>
      </w:pPr>
    </w:p>
    <w:p w:rsidR="00CB708D" w:rsidRPr="00CB708D" w:rsidRDefault="00F429E2" w:rsidP="00F429E2">
      <w:pPr>
        <w:tabs>
          <w:tab w:val="left" w:pos="567"/>
          <w:tab w:val="left" w:pos="226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29E2">
        <w:rPr>
          <w:sz w:val="28"/>
          <w:szCs w:val="28"/>
        </w:rPr>
        <w:t>2.</w:t>
      </w:r>
      <w:r w:rsidRPr="00F429E2">
        <w:rPr>
          <w:sz w:val="28"/>
          <w:szCs w:val="28"/>
        </w:rPr>
        <w:tab/>
        <w:t>Основные цели и задачи подпрограммы</w:t>
      </w:r>
    </w:p>
    <w:p w:rsidR="001334C7" w:rsidRDefault="001334C7" w:rsidP="001334C7">
      <w:pPr>
        <w:ind w:firstLine="709"/>
        <w:jc w:val="both"/>
        <w:rPr>
          <w:sz w:val="28"/>
          <w:szCs w:val="28"/>
        </w:rPr>
      </w:pPr>
    </w:p>
    <w:p w:rsidR="00F429E2" w:rsidRPr="00F429E2" w:rsidRDefault="00F429E2" w:rsidP="00F429E2">
      <w:pPr>
        <w:ind w:firstLine="709"/>
        <w:jc w:val="both"/>
        <w:rPr>
          <w:sz w:val="28"/>
          <w:szCs w:val="28"/>
        </w:rPr>
      </w:pPr>
      <w:r w:rsidRPr="00F429E2">
        <w:rPr>
          <w:sz w:val="28"/>
          <w:szCs w:val="28"/>
        </w:rPr>
        <w:t xml:space="preserve">Основной целью подпрограммы является: </w:t>
      </w:r>
      <w:r>
        <w:rPr>
          <w:sz w:val="28"/>
          <w:szCs w:val="28"/>
        </w:rPr>
        <w:t>с</w:t>
      </w:r>
      <w:r w:rsidRPr="00F429E2">
        <w:rPr>
          <w:sz w:val="28"/>
          <w:szCs w:val="28"/>
        </w:rPr>
        <w:t>одержание жилого фонда Борского сельского поселения Бокситогорского муниципального района Ленинградской области.</w:t>
      </w:r>
    </w:p>
    <w:p w:rsidR="00F429E2" w:rsidRDefault="00F429E2" w:rsidP="00F429E2">
      <w:pPr>
        <w:ind w:firstLine="709"/>
        <w:jc w:val="both"/>
        <w:rPr>
          <w:sz w:val="28"/>
          <w:szCs w:val="28"/>
        </w:rPr>
      </w:pPr>
      <w:r w:rsidRPr="00F429E2">
        <w:rPr>
          <w:sz w:val="28"/>
          <w:szCs w:val="28"/>
        </w:rPr>
        <w:t>Основ</w:t>
      </w:r>
      <w:r>
        <w:rPr>
          <w:sz w:val="28"/>
          <w:szCs w:val="28"/>
        </w:rPr>
        <w:t>ными задачами</w:t>
      </w:r>
      <w:r w:rsidRPr="00F429E2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являю</w:t>
      </w:r>
      <w:r w:rsidRPr="00F429E2">
        <w:rPr>
          <w:sz w:val="28"/>
          <w:szCs w:val="28"/>
        </w:rPr>
        <w:t xml:space="preserve">тся: </w:t>
      </w:r>
      <w:r w:rsidRPr="00F429E2">
        <w:rPr>
          <w:sz w:val="28"/>
          <w:szCs w:val="28"/>
        </w:rPr>
        <w:tab/>
      </w:r>
    </w:p>
    <w:p w:rsidR="00F429E2" w:rsidRPr="00F429E2" w:rsidRDefault="00F429E2" w:rsidP="006852A7">
      <w:pPr>
        <w:pStyle w:val="a3"/>
        <w:numPr>
          <w:ilvl w:val="0"/>
          <w:numId w:val="22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29E2">
        <w:rPr>
          <w:sz w:val="28"/>
          <w:szCs w:val="28"/>
        </w:rPr>
        <w:t>беспечение мероприятий по капитальном</w:t>
      </w:r>
      <w:r>
        <w:rPr>
          <w:sz w:val="28"/>
          <w:szCs w:val="28"/>
        </w:rPr>
        <w:t>у ремонту многоквартирных домов;</w:t>
      </w:r>
    </w:p>
    <w:p w:rsidR="00F429E2" w:rsidRPr="00F429E2" w:rsidRDefault="00F429E2" w:rsidP="006852A7">
      <w:pPr>
        <w:pStyle w:val="a3"/>
        <w:numPr>
          <w:ilvl w:val="0"/>
          <w:numId w:val="22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429E2">
        <w:rPr>
          <w:sz w:val="28"/>
          <w:szCs w:val="28"/>
        </w:rPr>
        <w:t>екущий ремонт жилого фонда.</w:t>
      </w:r>
    </w:p>
    <w:p w:rsidR="00CB708D" w:rsidRDefault="00CB708D" w:rsidP="00F429E2">
      <w:pPr>
        <w:pStyle w:val="s13"/>
        <w:shd w:val="clear" w:color="auto" w:fill="FFFFFF"/>
        <w:ind w:hanging="284"/>
        <w:jc w:val="both"/>
        <w:rPr>
          <w:bCs/>
          <w:sz w:val="28"/>
          <w:szCs w:val="28"/>
        </w:rPr>
      </w:pPr>
    </w:p>
    <w:p w:rsidR="00F429E2" w:rsidRPr="00F429E2" w:rsidRDefault="00F429E2" w:rsidP="00F429E2">
      <w:pPr>
        <w:pStyle w:val="s13"/>
        <w:shd w:val="clear" w:color="auto" w:fill="FFFFFF"/>
        <w:ind w:hanging="284"/>
        <w:jc w:val="center"/>
        <w:rPr>
          <w:bCs/>
          <w:sz w:val="28"/>
          <w:szCs w:val="28"/>
        </w:rPr>
      </w:pPr>
      <w:r w:rsidRPr="00F429E2">
        <w:rPr>
          <w:bCs/>
          <w:sz w:val="28"/>
          <w:szCs w:val="28"/>
        </w:rPr>
        <w:t>3.</w:t>
      </w:r>
      <w:r w:rsidRPr="00F429E2">
        <w:rPr>
          <w:bCs/>
          <w:sz w:val="28"/>
          <w:szCs w:val="28"/>
        </w:rPr>
        <w:tab/>
        <w:t>Сроки реализации подпрограммы</w:t>
      </w:r>
    </w:p>
    <w:p w:rsidR="00F429E2" w:rsidRPr="00F429E2" w:rsidRDefault="00F429E2" w:rsidP="00F429E2">
      <w:pPr>
        <w:pStyle w:val="s13"/>
        <w:shd w:val="clear" w:color="auto" w:fill="FFFFFF"/>
        <w:ind w:hanging="284"/>
        <w:jc w:val="both"/>
        <w:rPr>
          <w:bCs/>
          <w:sz w:val="28"/>
          <w:szCs w:val="28"/>
        </w:rPr>
      </w:pPr>
    </w:p>
    <w:p w:rsidR="00F429E2" w:rsidRDefault="00F429E2" w:rsidP="00F429E2">
      <w:pPr>
        <w:pStyle w:val="s13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429E2">
        <w:rPr>
          <w:bCs/>
          <w:sz w:val="28"/>
          <w:szCs w:val="28"/>
        </w:rPr>
        <w:t>Реализацию подпрограммы предполагается осуществить в период 2020-2022 годов.</w:t>
      </w:r>
    </w:p>
    <w:p w:rsidR="00F429E2" w:rsidRPr="00CB708D" w:rsidRDefault="00F429E2" w:rsidP="00F429E2">
      <w:pPr>
        <w:pStyle w:val="s13"/>
        <w:shd w:val="clear" w:color="auto" w:fill="FFFFFF"/>
        <w:ind w:hanging="284"/>
        <w:jc w:val="both"/>
        <w:rPr>
          <w:bCs/>
          <w:sz w:val="28"/>
          <w:szCs w:val="28"/>
        </w:rPr>
      </w:pPr>
    </w:p>
    <w:p w:rsidR="00CB708D" w:rsidRPr="00CB708D" w:rsidRDefault="00CB708D" w:rsidP="006852A7">
      <w:pPr>
        <w:pStyle w:val="s13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CB708D">
        <w:rPr>
          <w:sz w:val="28"/>
          <w:szCs w:val="28"/>
        </w:rPr>
        <w:t>Основные мероприятия подпрограммы</w:t>
      </w:r>
    </w:p>
    <w:p w:rsidR="00CB708D" w:rsidRPr="00CB708D" w:rsidRDefault="00CB708D" w:rsidP="001334C7">
      <w:pPr>
        <w:jc w:val="both"/>
        <w:rPr>
          <w:sz w:val="28"/>
          <w:szCs w:val="28"/>
        </w:rPr>
      </w:pPr>
    </w:p>
    <w:p w:rsidR="00CB708D" w:rsidRPr="00CB708D" w:rsidRDefault="00CB708D" w:rsidP="00F429E2">
      <w:pPr>
        <w:ind w:firstLine="709"/>
        <w:jc w:val="both"/>
        <w:rPr>
          <w:sz w:val="28"/>
          <w:szCs w:val="28"/>
        </w:rPr>
      </w:pPr>
      <w:r w:rsidRPr="00CB708D">
        <w:rPr>
          <w:sz w:val="28"/>
          <w:szCs w:val="28"/>
        </w:rPr>
        <w:t xml:space="preserve">В рамках решения поставленных подпрограммой задач предусматривается реализация </w:t>
      </w:r>
      <w:r w:rsidR="00F429E2">
        <w:rPr>
          <w:sz w:val="28"/>
          <w:szCs w:val="28"/>
        </w:rPr>
        <w:t xml:space="preserve">следующих основных мероприятий: </w:t>
      </w:r>
      <w:r w:rsidRPr="00CB708D">
        <w:rPr>
          <w:sz w:val="28"/>
          <w:szCs w:val="28"/>
        </w:rPr>
        <w:t>обеспечение мероприятий по капитальному ремонту многоквартирных домов;</w:t>
      </w:r>
      <w:r w:rsidR="00F429E2">
        <w:rPr>
          <w:sz w:val="28"/>
          <w:szCs w:val="28"/>
        </w:rPr>
        <w:t xml:space="preserve"> </w:t>
      </w:r>
      <w:r w:rsidRPr="00CB708D">
        <w:rPr>
          <w:sz w:val="28"/>
          <w:szCs w:val="28"/>
        </w:rPr>
        <w:t>текущий ремонт жилого фонда.</w:t>
      </w:r>
    </w:p>
    <w:p w:rsidR="00CB708D" w:rsidRPr="00CB708D" w:rsidRDefault="00CB708D" w:rsidP="00CB708D">
      <w:pPr>
        <w:pStyle w:val="s13"/>
        <w:shd w:val="clear" w:color="auto" w:fill="FFFFFF"/>
        <w:ind w:firstLine="0"/>
        <w:jc w:val="center"/>
        <w:rPr>
          <w:sz w:val="28"/>
          <w:szCs w:val="28"/>
        </w:rPr>
      </w:pPr>
    </w:p>
    <w:p w:rsidR="00F429E2" w:rsidRDefault="00F429E2" w:rsidP="006852A7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Ресурсное обеспечение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F429E2" w:rsidRPr="007D4D19" w:rsidRDefault="00F429E2" w:rsidP="00F429E2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F429E2" w:rsidRDefault="00F429E2" w:rsidP="00F429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4D77">
        <w:rPr>
          <w:color w:val="000000"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</w:t>
      </w:r>
      <w:r w:rsidRPr="00C54D77">
        <w:rPr>
          <w:color w:val="000000"/>
          <w:sz w:val="28"/>
          <w:szCs w:val="28"/>
        </w:rPr>
        <w:lastRenderedPageBreak/>
        <w:t>Ленинградской области</w:t>
      </w:r>
      <w:r w:rsidR="00090A69">
        <w:rPr>
          <w:color w:val="000000"/>
          <w:sz w:val="28"/>
          <w:szCs w:val="28"/>
        </w:rPr>
        <w:t>.</w:t>
      </w:r>
    </w:p>
    <w:p w:rsidR="00CB708D" w:rsidRDefault="00CB708D" w:rsidP="00CB70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29E2" w:rsidRPr="007D4D19" w:rsidRDefault="00F429E2" w:rsidP="006852A7">
      <w:pPr>
        <w:numPr>
          <w:ilvl w:val="0"/>
          <w:numId w:val="25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Ожидаемые результаты реализации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F429E2" w:rsidRPr="007D4D19" w:rsidRDefault="00F429E2" w:rsidP="00F429E2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F429E2" w:rsidRPr="00F429E2" w:rsidRDefault="00F429E2" w:rsidP="00F429E2">
      <w:pPr>
        <w:ind w:firstLine="709"/>
        <w:jc w:val="both"/>
        <w:rPr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</w:t>
      </w:r>
      <w:r>
        <w:rPr>
          <w:color w:val="000000"/>
          <w:sz w:val="28"/>
          <w:szCs w:val="28"/>
        </w:rPr>
        <w:t xml:space="preserve">ация мероприятий Подпрограммы </w:t>
      </w:r>
      <w:r w:rsidRPr="007D4D19">
        <w:rPr>
          <w:color w:val="000000"/>
          <w:sz w:val="28"/>
          <w:szCs w:val="28"/>
        </w:rPr>
        <w:t>будет способствовать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повышению</w:t>
      </w:r>
      <w:r w:rsidRPr="00F429E2">
        <w:rPr>
          <w:sz w:val="28"/>
          <w:szCs w:val="28"/>
        </w:rPr>
        <w:t xml:space="preserve"> благ</w:t>
      </w:r>
      <w:r>
        <w:rPr>
          <w:sz w:val="28"/>
          <w:szCs w:val="28"/>
        </w:rPr>
        <w:t>оустройства</w:t>
      </w:r>
      <w:r w:rsidRPr="00F429E2">
        <w:rPr>
          <w:sz w:val="28"/>
          <w:szCs w:val="28"/>
        </w:rPr>
        <w:t xml:space="preserve"> квартир жилых домов.</w:t>
      </w:r>
    </w:p>
    <w:p w:rsidR="00F429E2" w:rsidRDefault="00F429E2" w:rsidP="00F429E2">
      <w:pPr>
        <w:rPr>
          <w:sz w:val="28"/>
          <w:szCs w:val="28"/>
        </w:rPr>
      </w:pPr>
    </w:p>
    <w:p w:rsidR="00F429E2" w:rsidRDefault="00F429E2" w:rsidP="00CB70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29E2" w:rsidRDefault="00F429E2" w:rsidP="00CB70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29E2" w:rsidRDefault="00F429E2" w:rsidP="00CB70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29E2" w:rsidRPr="00CB708D" w:rsidRDefault="00F429E2" w:rsidP="00CB70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FE7E87" w:rsidRDefault="00FE7E87" w:rsidP="007C178A">
      <w:pPr>
        <w:jc w:val="both"/>
        <w:rPr>
          <w:sz w:val="28"/>
          <w:szCs w:val="28"/>
        </w:rPr>
      </w:pPr>
    </w:p>
    <w:p w:rsidR="00FE7E87" w:rsidRDefault="00FE7E87" w:rsidP="007C178A">
      <w:pPr>
        <w:jc w:val="both"/>
        <w:rPr>
          <w:sz w:val="28"/>
          <w:szCs w:val="28"/>
        </w:rPr>
      </w:pPr>
    </w:p>
    <w:p w:rsidR="00FE7E87" w:rsidRDefault="00FE7E87" w:rsidP="007C178A">
      <w:pPr>
        <w:jc w:val="both"/>
        <w:rPr>
          <w:sz w:val="28"/>
          <w:szCs w:val="28"/>
        </w:rPr>
      </w:pPr>
    </w:p>
    <w:p w:rsidR="00090A69" w:rsidRDefault="00090A69" w:rsidP="007C178A">
      <w:pPr>
        <w:jc w:val="both"/>
        <w:rPr>
          <w:sz w:val="28"/>
          <w:szCs w:val="28"/>
        </w:rPr>
      </w:pPr>
    </w:p>
    <w:p w:rsidR="00FE7E87" w:rsidRDefault="00FE7E87" w:rsidP="007C178A">
      <w:pPr>
        <w:jc w:val="both"/>
        <w:rPr>
          <w:sz w:val="28"/>
          <w:szCs w:val="28"/>
        </w:rPr>
      </w:pPr>
    </w:p>
    <w:p w:rsidR="004029AA" w:rsidRPr="007C178A" w:rsidRDefault="004029AA" w:rsidP="007C178A">
      <w:pPr>
        <w:jc w:val="both"/>
        <w:rPr>
          <w:sz w:val="28"/>
          <w:szCs w:val="28"/>
        </w:rPr>
      </w:pPr>
    </w:p>
    <w:p w:rsidR="007C178A" w:rsidRPr="007C178A" w:rsidRDefault="00FE7E87" w:rsidP="007C17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C178A" w:rsidRPr="007C178A">
        <w:rPr>
          <w:sz w:val="28"/>
          <w:szCs w:val="28"/>
        </w:rPr>
        <w:t xml:space="preserve"> 7</w:t>
      </w:r>
    </w:p>
    <w:p w:rsidR="007C178A" w:rsidRPr="007C178A" w:rsidRDefault="007C178A" w:rsidP="007C178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C178A">
        <w:rPr>
          <w:sz w:val="28"/>
          <w:szCs w:val="28"/>
        </w:rPr>
        <w:t xml:space="preserve"> муниципальной Программе</w:t>
      </w:r>
    </w:p>
    <w:p w:rsidR="007C178A" w:rsidRDefault="007C178A" w:rsidP="007C1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178A" w:rsidRDefault="007C178A" w:rsidP="007C17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7</w:t>
      </w:r>
    </w:p>
    <w:p w:rsidR="007C178A" w:rsidRDefault="007C178A" w:rsidP="007C1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78A">
        <w:rPr>
          <w:sz w:val="28"/>
          <w:szCs w:val="28"/>
        </w:rPr>
        <w:t>«</w:t>
      </w:r>
      <w:r w:rsidR="006C7B34" w:rsidRPr="006C7B34">
        <w:rPr>
          <w:bCs/>
          <w:sz w:val="28"/>
          <w:szCs w:val="28"/>
        </w:rPr>
        <w:t>Развитие инженерной инфраструктуры на территории Борского сельского поселения Бокситогорского муниципального района Ленинградской области</w:t>
      </w:r>
      <w:r w:rsidRPr="007C178A">
        <w:rPr>
          <w:sz w:val="28"/>
          <w:szCs w:val="28"/>
        </w:rPr>
        <w:t>»</w:t>
      </w:r>
    </w:p>
    <w:p w:rsidR="007C178A" w:rsidRDefault="007C178A" w:rsidP="007C1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6C7B34" w:rsidTr="00C801D5">
        <w:trPr>
          <w:trHeight w:val="393"/>
        </w:trPr>
        <w:tc>
          <w:tcPr>
            <w:tcW w:w="2127" w:type="dxa"/>
            <w:shd w:val="clear" w:color="auto" w:fill="auto"/>
          </w:tcPr>
          <w:p w:rsidR="006C7B34" w:rsidRPr="007809AE" w:rsidRDefault="006C7B34" w:rsidP="006C7B34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C7B34" w:rsidRPr="007809AE" w:rsidRDefault="006C7B34" w:rsidP="006C7B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C7B34">
              <w:rPr>
                <w:bCs/>
                <w:sz w:val="28"/>
                <w:szCs w:val="28"/>
              </w:rPr>
              <w:t>Развитие инженерной инфраструктуры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6C7B34" w:rsidTr="00C801D5">
        <w:trPr>
          <w:trHeight w:val="58"/>
        </w:trPr>
        <w:tc>
          <w:tcPr>
            <w:tcW w:w="2127" w:type="dxa"/>
            <w:shd w:val="clear" w:color="auto" w:fill="auto"/>
          </w:tcPr>
          <w:p w:rsidR="006C7B34" w:rsidRPr="007809AE" w:rsidRDefault="006C7B34" w:rsidP="006C7B34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C7B34" w:rsidRPr="007809AE" w:rsidRDefault="006C7B34" w:rsidP="006C7B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6C7B34">
              <w:rPr>
                <w:sz w:val="28"/>
                <w:szCs w:val="28"/>
              </w:rPr>
              <w:t>Создание условий для обеспечения жителей Борского сельского поселения Бокситогорского муниципального района Ленинградской области у</w:t>
            </w:r>
            <w:r>
              <w:rPr>
                <w:sz w:val="28"/>
                <w:szCs w:val="28"/>
              </w:rPr>
              <w:t>слугами коммунального хозяйства</w:t>
            </w:r>
          </w:p>
        </w:tc>
      </w:tr>
      <w:tr w:rsidR="006C7B34" w:rsidTr="00C801D5">
        <w:trPr>
          <w:trHeight w:val="58"/>
        </w:trPr>
        <w:tc>
          <w:tcPr>
            <w:tcW w:w="2127" w:type="dxa"/>
            <w:shd w:val="clear" w:color="auto" w:fill="auto"/>
          </w:tcPr>
          <w:p w:rsidR="006C7B34" w:rsidRPr="007809AE" w:rsidRDefault="006C7B34" w:rsidP="006C7B34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E15F1E" w:rsidRDefault="00270466" w:rsidP="006852A7">
            <w:pPr>
              <w:pStyle w:val="a3"/>
              <w:numPr>
                <w:ilvl w:val="0"/>
                <w:numId w:val="26"/>
              </w:numPr>
              <w:tabs>
                <w:tab w:val="left" w:pos="319"/>
              </w:tabs>
              <w:ind w:left="35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C7B34" w:rsidRPr="006C7B34">
              <w:rPr>
                <w:sz w:val="28"/>
                <w:szCs w:val="28"/>
              </w:rPr>
              <w:t>есперебойное обеспечение жителей поселения коммунальными услугами;</w:t>
            </w:r>
          </w:p>
          <w:p w:rsidR="00E15F1E" w:rsidRDefault="00E15F1E" w:rsidP="006852A7">
            <w:pPr>
              <w:pStyle w:val="a3"/>
              <w:numPr>
                <w:ilvl w:val="0"/>
                <w:numId w:val="26"/>
              </w:numPr>
              <w:tabs>
                <w:tab w:val="left" w:pos="319"/>
              </w:tabs>
              <w:ind w:left="35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C7B34" w:rsidRPr="00E15F1E">
              <w:rPr>
                <w:sz w:val="28"/>
                <w:szCs w:val="28"/>
              </w:rPr>
              <w:t>оздание условий для обеспечения жителей услугами коммунального хозяйства;</w:t>
            </w:r>
          </w:p>
          <w:p w:rsidR="006C7B34" w:rsidRPr="00E15F1E" w:rsidRDefault="00E15F1E" w:rsidP="006852A7">
            <w:pPr>
              <w:pStyle w:val="a3"/>
              <w:numPr>
                <w:ilvl w:val="0"/>
                <w:numId w:val="26"/>
              </w:numPr>
              <w:tabs>
                <w:tab w:val="left" w:pos="319"/>
              </w:tabs>
              <w:ind w:left="35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C7B34" w:rsidRPr="00E15F1E">
              <w:rPr>
                <w:sz w:val="28"/>
                <w:szCs w:val="28"/>
              </w:rPr>
              <w:t>оздание условий для обеспечения жителей услугами бытового обслуживания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C7B34" w:rsidTr="00C801D5">
        <w:trPr>
          <w:trHeight w:val="163"/>
        </w:trPr>
        <w:tc>
          <w:tcPr>
            <w:tcW w:w="2127" w:type="dxa"/>
            <w:shd w:val="clear" w:color="auto" w:fill="auto"/>
          </w:tcPr>
          <w:p w:rsidR="006C7B34" w:rsidRPr="007809AE" w:rsidRDefault="006C7B34" w:rsidP="006C7B34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C7B34" w:rsidRPr="007809AE" w:rsidRDefault="006C7B34" w:rsidP="006C7B34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6C7B34" w:rsidTr="00C801D5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6C7B34" w:rsidRPr="007809AE" w:rsidRDefault="006C7B34" w:rsidP="006C7B34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6C7B34" w:rsidTr="00C801D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6C7B34" w:rsidRPr="007809AE" w:rsidRDefault="006C7B34" w:rsidP="006C7B34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3-й год планового периода</w:t>
            </w:r>
          </w:p>
        </w:tc>
      </w:tr>
      <w:tr w:rsidR="006C7B34" w:rsidTr="00C801D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6C7B34" w:rsidRPr="007809AE" w:rsidRDefault="006C7B34" w:rsidP="006C7B34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C7B34" w:rsidRPr="007809AE" w:rsidRDefault="00E15F1E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1 160,0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C7B34" w:rsidRPr="007809AE" w:rsidRDefault="00E15F1E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2 665,8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7B34" w:rsidRPr="007809AE" w:rsidRDefault="00E15F1E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3 335,0</w:t>
            </w:r>
          </w:p>
        </w:tc>
      </w:tr>
      <w:tr w:rsidR="006C7B34" w:rsidTr="00C801D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6C7B34" w:rsidRPr="007809AE" w:rsidRDefault="006C7B34" w:rsidP="006C7B34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B34" w:rsidTr="00C801D5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6C7B34" w:rsidRPr="007809AE" w:rsidRDefault="006C7B34" w:rsidP="006C7B34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6C7B34" w:rsidTr="00C801D5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6C7B34" w:rsidRPr="007809AE" w:rsidRDefault="006C7B34" w:rsidP="006C7B34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C7B34" w:rsidRPr="007809AE" w:rsidRDefault="00E15F1E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1 160,0</w:t>
            </w:r>
          </w:p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C7B34" w:rsidRPr="007809AE" w:rsidRDefault="00E15F1E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2 665,8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7B34" w:rsidRPr="007809AE" w:rsidRDefault="00E15F1E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3 335,0</w:t>
            </w:r>
          </w:p>
        </w:tc>
      </w:tr>
      <w:tr w:rsidR="006C7B34" w:rsidTr="00C801D5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6C7B34" w:rsidRPr="007809AE" w:rsidRDefault="006C7B34" w:rsidP="006C7B34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6C7B34" w:rsidRDefault="00E15F1E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7 160,8</w:t>
            </w:r>
          </w:p>
        </w:tc>
      </w:tr>
      <w:tr w:rsidR="006C7B34" w:rsidTr="00C801D5">
        <w:trPr>
          <w:trHeight w:val="322"/>
        </w:trPr>
        <w:tc>
          <w:tcPr>
            <w:tcW w:w="2127" w:type="dxa"/>
            <w:shd w:val="clear" w:color="auto" w:fill="auto"/>
          </w:tcPr>
          <w:p w:rsidR="006C7B34" w:rsidRPr="007809AE" w:rsidRDefault="006C7B34" w:rsidP="006C7B34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C7B34" w:rsidRPr="00CC658F" w:rsidRDefault="006C7B34" w:rsidP="006C7B34">
            <w:pPr>
              <w:rPr>
                <w:sz w:val="28"/>
                <w:szCs w:val="28"/>
              </w:rPr>
            </w:pPr>
            <w:r w:rsidRPr="00CC658F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6C7B34" w:rsidRPr="00EA48B4" w:rsidRDefault="00E15F1E" w:rsidP="006C7B34">
            <w:pPr>
              <w:rPr>
                <w:bCs/>
                <w:color w:val="000000"/>
                <w:sz w:val="28"/>
                <w:szCs w:val="28"/>
              </w:rPr>
            </w:pPr>
            <w:r w:rsidRPr="00E15F1E">
              <w:rPr>
                <w:sz w:val="28"/>
                <w:szCs w:val="28"/>
              </w:rPr>
              <w:t>повысить качество предоставляемых коммунальных услуг</w:t>
            </w:r>
            <w:r w:rsidR="006C7B34">
              <w:rPr>
                <w:color w:val="000000"/>
                <w:sz w:val="28"/>
                <w:szCs w:val="28"/>
              </w:rPr>
              <w:t>.</w:t>
            </w:r>
          </w:p>
          <w:p w:rsidR="006C7B34" w:rsidRPr="00F961E9" w:rsidRDefault="006C7B34" w:rsidP="006C7B34">
            <w:pPr>
              <w:rPr>
                <w:sz w:val="28"/>
                <w:szCs w:val="28"/>
              </w:rPr>
            </w:pPr>
          </w:p>
        </w:tc>
      </w:tr>
    </w:tbl>
    <w:p w:rsidR="007C178A" w:rsidRPr="00E15F1E" w:rsidRDefault="00E15F1E" w:rsidP="006852A7">
      <w:pPr>
        <w:pStyle w:val="a3"/>
        <w:numPr>
          <w:ilvl w:val="0"/>
          <w:numId w:val="28"/>
        </w:num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E15F1E">
        <w:rPr>
          <w:sz w:val="28"/>
          <w:szCs w:val="28"/>
          <w:lang w:eastAsia="en-US"/>
        </w:rPr>
        <w:lastRenderedPageBreak/>
        <w:t>Характеристика проблемы</w:t>
      </w:r>
    </w:p>
    <w:p w:rsidR="00E15F1E" w:rsidRPr="00E15F1E" w:rsidRDefault="00E15F1E" w:rsidP="00E15F1E">
      <w:pPr>
        <w:autoSpaceDE w:val="0"/>
        <w:autoSpaceDN w:val="0"/>
        <w:adjustRightInd w:val="0"/>
        <w:ind w:left="360"/>
        <w:rPr>
          <w:bCs/>
          <w:sz w:val="28"/>
          <w:szCs w:val="28"/>
          <w:lang w:eastAsia="en-US"/>
        </w:rPr>
      </w:pPr>
    </w:p>
    <w:p w:rsidR="007C178A" w:rsidRPr="007C178A" w:rsidRDefault="007C178A" w:rsidP="007C178A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8A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7C178A">
        <w:rPr>
          <w:rFonts w:ascii="Times New Roman" w:hAnsi="Times New Roman" w:cs="Times New Roman"/>
          <w:bCs/>
          <w:sz w:val="28"/>
          <w:szCs w:val="28"/>
        </w:rPr>
        <w:t>«</w:t>
      </w:r>
      <w:r w:rsidRPr="007C178A">
        <w:rPr>
          <w:rFonts w:ascii="Times New Roman" w:hAnsi="Times New Roman" w:cs="Times New Roman"/>
          <w:sz w:val="28"/>
          <w:szCs w:val="28"/>
        </w:rPr>
        <w:t>Развитие инженерной инфраструктуры Борского сельского поселения Бокситогорского муниципального района Ленинградской области</w:t>
      </w:r>
      <w:r w:rsidRPr="007C178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78A">
        <w:rPr>
          <w:rFonts w:ascii="Times New Roman" w:hAnsi="Times New Roman" w:cs="Times New Roman"/>
          <w:color w:val="000000"/>
          <w:sz w:val="28"/>
          <w:szCs w:val="28"/>
        </w:rPr>
        <w:t>предусматривает внедрение механизмов проведения реконструкции, модернизации и комплексного обновления объектов коммунального назн</w:t>
      </w:r>
      <w:r w:rsidR="00E15F1E">
        <w:rPr>
          <w:rFonts w:ascii="Times New Roman" w:hAnsi="Times New Roman" w:cs="Times New Roman"/>
          <w:color w:val="000000"/>
          <w:sz w:val="28"/>
          <w:szCs w:val="28"/>
        </w:rPr>
        <w:t>ачения.</w:t>
      </w:r>
    </w:p>
    <w:p w:rsidR="007C178A" w:rsidRPr="007C178A" w:rsidRDefault="007C178A" w:rsidP="007C178A">
      <w:pPr>
        <w:ind w:firstLine="709"/>
        <w:jc w:val="both"/>
        <w:rPr>
          <w:color w:val="000000"/>
          <w:sz w:val="28"/>
          <w:szCs w:val="28"/>
        </w:rPr>
      </w:pPr>
      <w:r w:rsidRPr="007C178A">
        <w:rPr>
          <w:color w:val="000000"/>
          <w:sz w:val="28"/>
          <w:szCs w:val="28"/>
        </w:rPr>
        <w:t>Подпрограмма определяет основные направления развития коммунальной инфраструктуры, в целях улучшения эксплуатационных показателей объектов ЖКХ.</w:t>
      </w:r>
    </w:p>
    <w:p w:rsidR="007C178A" w:rsidRPr="007C178A" w:rsidRDefault="007C178A" w:rsidP="007C178A">
      <w:pPr>
        <w:ind w:firstLine="709"/>
        <w:jc w:val="both"/>
        <w:rPr>
          <w:color w:val="000000"/>
          <w:sz w:val="28"/>
          <w:szCs w:val="28"/>
        </w:rPr>
      </w:pPr>
      <w:r w:rsidRPr="007C178A">
        <w:rPr>
          <w:color w:val="000000"/>
          <w:sz w:val="28"/>
          <w:szCs w:val="28"/>
        </w:rPr>
        <w:t xml:space="preserve">Данная подпрограмма ориентирована на устойчивое развитие Борского сельского поселения Бокситогорского муниципального района Ленинградской области, под которым предполагается обеспечение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7C178A" w:rsidRPr="007C178A" w:rsidRDefault="007C178A" w:rsidP="007C17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5F1E" w:rsidRPr="00E15F1E" w:rsidRDefault="00E15F1E" w:rsidP="006852A7">
      <w:pPr>
        <w:pStyle w:val="a3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15F1E">
        <w:rPr>
          <w:sz w:val="28"/>
          <w:szCs w:val="28"/>
        </w:rPr>
        <w:t>Основные цели и задачи подпрограммы</w:t>
      </w:r>
    </w:p>
    <w:p w:rsidR="00E15F1E" w:rsidRPr="00E15F1E" w:rsidRDefault="00E15F1E" w:rsidP="00E15F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5F1E" w:rsidRPr="00E15F1E" w:rsidRDefault="00E15F1E" w:rsidP="00E15F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Основной целью подпрограммы является: </w:t>
      </w:r>
      <w:r>
        <w:rPr>
          <w:sz w:val="28"/>
          <w:szCs w:val="28"/>
        </w:rPr>
        <w:t>с</w:t>
      </w:r>
      <w:r w:rsidRPr="00E15F1E">
        <w:rPr>
          <w:sz w:val="28"/>
          <w:szCs w:val="28"/>
        </w:rPr>
        <w:t>оздание условий для обеспечения жителей Борского сельского поселения Бокситогорского муниципального района Ленинградской области услугами коммунального хозяйства.</w:t>
      </w:r>
    </w:p>
    <w:p w:rsidR="00E15F1E" w:rsidRPr="00E15F1E" w:rsidRDefault="00E15F1E" w:rsidP="00E15F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Основными задачами подпрограммы являются: </w:t>
      </w:r>
      <w:r w:rsidRPr="00E15F1E">
        <w:rPr>
          <w:sz w:val="28"/>
          <w:szCs w:val="28"/>
        </w:rPr>
        <w:tab/>
      </w:r>
    </w:p>
    <w:p w:rsidR="00E15F1E" w:rsidRDefault="00090A69" w:rsidP="006852A7">
      <w:pPr>
        <w:pStyle w:val="a3"/>
        <w:numPr>
          <w:ilvl w:val="0"/>
          <w:numId w:val="27"/>
        </w:numPr>
        <w:tabs>
          <w:tab w:val="left" w:pos="319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б</w:t>
      </w:r>
      <w:r w:rsidR="00E15F1E" w:rsidRPr="006C7B34">
        <w:rPr>
          <w:sz w:val="28"/>
          <w:szCs w:val="28"/>
        </w:rPr>
        <w:t>есперебойное обеспечение жителей поселения коммунальными услугами;</w:t>
      </w:r>
    </w:p>
    <w:p w:rsidR="00E15F1E" w:rsidRDefault="00090A69" w:rsidP="006852A7">
      <w:pPr>
        <w:pStyle w:val="a3"/>
        <w:numPr>
          <w:ilvl w:val="0"/>
          <w:numId w:val="27"/>
        </w:numPr>
        <w:tabs>
          <w:tab w:val="left" w:pos="319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с</w:t>
      </w:r>
      <w:r w:rsidR="00E15F1E" w:rsidRPr="00E15F1E">
        <w:rPr>
          <w:sz w:val="28"/>
          <w:szCs w:val="28"/>
        </w:rPr>
        <w:t>оздание условий для обеспечения жителей услугами коммунального хозяйства;</w:t>
      </w:r>
    </w:p>
    <w:p w:rsidR="00E15F1E" w:rsidRPr="00090A69" w:rsidRDefault="00090A69" w:rsidP="006852A7">
      <w:pPr>
        <w:pStyle w:val="a3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E15F1E" w:rsidRPr="00090A69">
        <w:rPr>
          <w:sz w:val="28"/>
          <w:szCs w:val="28"/>
        </w:rPr>
        <w:t>оздание условий для обеспечения жителей услугами бытового обслуживания.</w:t>
      </w:r>
    </w:p>
    <w:p w:rsidR="00090A69" w:rsidRDefault="00090A69" w:rsidP="00090A6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E15F1E" w:rsidRPr="00090A69" w:rsidRDefault="00090A69" w:rsidP="00090A6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Cs/>
          <w:sz w:val="28"/>
          <w:szCs w:val="28"/>
        </w:rPr>
      </w:pPr>
      <w:r w:rsidRPr="00090A69">
        <w:rPr>
          <w:bCs/>
          <w:sz w:val="28"/>
          <w:szCs w:val="28"/>
        </w:rPr>
        <w:t xml:space="preserve">3. </w:t>
      </w:r>
      <w:r w:rsidR="00E15F1E" w:rsidRPr="00090A69">
        <w:rPr>
          <w:bCs/>
          <w:sz w:val="28"/>
          <w:szCs w:val="28"/>
        </w:rPr>
        <w:t>Сроки реализации подпрограммы</w:t>
      </w:r>
    </w:p>
    <w:p w:rsidR="00E15F1E" w:rsidRPr="00E15F1E" w:rsidRDefault="00E15F1E" w:rsidP="00E15F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15F1E" w:rsidRPr="00E15F1E" w:rsidRDefault="00E15F1E" w:rsidP="00E15F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5F1E">
        <w:rPr>
          <w:bCs/>
          <w:sz w:val="28"/>
          <w:szCs w:val="28"/>
        </w:rPr>
        <w:t>Реализацию подпрограммы предполагается осуществить в период 2020-2022 годов.</w:t>
      </w:r>
    </w:p>
    <w:p w:rsidR="00E15F1E" w:rsidRPr="00E15F1E" w:rsidRDefault="00E15F1E" w:rsidP="00E15F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15F1E" w:rsidRPr="00E15F1E" w:rsidRDefault="00E15F1E" w:rsidP="006852A7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15F1E">
        <w:rPr>
          <w:sz w:val="28"/>
          <w:szCs w:val="28"/>
        </w:rPr>
        <w:t>Основные мероприятия подпрограммы</w:t>
      </w:r>
    </w:p>
    <w:p w:rsidR="00E15F1E" w:rsidRPr="00E15F1E" w:rsidRDefault="00E15F1E" w:rsidP="00E15F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178A" w:rsidRPr="007C178A" w:rsidRDefault="00E15F1E" w:rsidP="00E15F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В рамках решения поставленных подпрограммой задач предусматривается реализация следующих основных мероприятий: </w:t>
      </w:r>
      <w:r w:rsidR="00090A69">
        <w:rPr>
          <w:sz w:val="28"/>
          <w:szCs w:val="28"/>
        </w:rPr>
        <w:t>б</w:t>
      </w:r>
      <w:r w:rsidR="00090A69" w:rsidRPr="00090A69">
        <w:rPr>
          <w:sz w:val="28"/>
          <w:szCs w:val="28"/>
        </w:rPr>
        <w:t>есперебойное обеспечение жителей поселения коммунальными услугами</w:t>
      </w:r>
      <w:r w:rsidR="007C178A" w:rsidRPr="007C178A">
        <w:rPr>
          <w:sz w:val="28"/>
          <w:szCs w:val="28"/>
        </w:rPr>
        <w:t>.</w:t>
      </w:r>
    </w:p>
    <w:p w:rsidR="007C178A" w:rsidRPr="007C178A" w:rsidRDefault="007C178A" w:rsidP="007C178A">
      <w:pPr>
        <w:pStyle w:val="s13"/>
        <w:shd w:val="clear" w:color="auto" w:fill="FFFFFF"/>
        <w:ind w:firstLine="709"/>
        <w:jc w:val="center"/>
        <w:rPr>
          <w:sz w:val="28"/>
          <w:szCs w:val="28"/>
        </w:rPr>
      </w:pPr>
    </w:p>
    <w:p w:rsidR="00090A69" w:rsidRDefault="00090A69" w:rsidP="006852A7">
      <w:pPr>
        <w:numPr>
          <w:ilvl w:val="0"/>
          <w:numId w:val="30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Ресурсное обеспечение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090A69" w:rsidRPr="007D4D19" w:rsidRDefault="00090A69" w:rsidP="00090A69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7C178A" w:rsidRPr="00090A69" w:rsidRDefault="00090A69" w:rsidP="00090A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4D77">
        <w:rPr>
          <w:color w:val="000000"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</w:t>
      </w:r>
      <w:r w:rsidRPr="00C54D77">
        <w:rPr>
          <w:color w:val="000000"/>
          <w:sz w:val="28"/>
          <w:szCs w:val="28"/>
        </w:rPr>
        <w:lastRenderedPageBreak/>
        <w:t>Ленинградской области</w:t>
      </w:r>
      <w:r>
        <w:rPr>
          <w:color w:val="000000"/>
          <w:sz w:val="28"/>
          <w:szCs w:val="28"/>
        </w:rPr>
        <w:t>.</w:t>
      </w:r>
    </w:p>
    <w:p w:rsidR="00090A69" w:rsidRDefault="00090A69" w:rsidP="00090A6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0A69" w:rsidRPr="007D4D19" w:rsidRDefault="00090A69" w:rsidP="006852A7">
      <w:pPr>
        <w:numPr>
          <w:ilvl w:val="0"/>
          <w:numId w:val="31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Ожидаемые результаты реализации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090A69" w:rsidRPr="007D4D19" w:rsidRDefault="00090A69" w:rsidP="00090A69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090A69" w:rsidRPr="00F429E2" w:rsidRDefault="00090A69" w:rsidP="00090A69">
      <w:pPr>
        <w:ind w:firstLine="709"/>
        <w:jc w:val="both"/>
        <w:rPr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</w:t>
      </w:r>
      <w:r>
        <w:rPr>
          <w:color w:val="000000"/>
          <w:sz w:val="28"/>
          <w:szCs w:val="28"/>
        </w:rPr>
        <w:t xml:space="preserve">ация мероприятий Подпрограммы </w:t>
      </w:r>
      <w:r w:rsidRPr="007D4D19">
        <w:rPr>
          <w:color w:val="000000"/>
          <w:sz w:val="28"/>
          <w:szCs w:val="28"/>
        </w:rPr>
        <w:t>будет способствовать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повышению</w:t>
      </w:r>
      <w:r w:rsidRPr="00090A69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090A69">
        <w:rPr>
          <w:sz w:val="28"/>
          <w:szCs w:val="28"/>
        </w:rPr>
        <w:t xml:space="preserve"> предоставляемых коммунальных услуг</w:t>
      </w:r>
      <w:r w:rsidRPr="00F429E2">
        <w:rPr>
          <w:sz w:val="28"/>
          <w:szCs w:val="28"/>
        </w:rPr>
        <w:t>.</w:t>
      </w:r>
    </w:p>
    <w:p w:rsidR="00090A69" w:rsidRDefault="00090A69" w:rsidP="00090A69">
      <w:pPr>
        <w:rPr>
          <w:sz w:val="28"/>
          <w:szCs w:val="28"/>
        </w:rPr>
      </w:pPr>
    </w:p>
    <w:p w:rsidR="007C178A" w:rsidRPr="007C178A" w:rsidRDefault="007C178A" w:rsidP="007C178A">
      <w:pPr>
        <w:ind w:firstLine="709"/>
        <w:rPr>
          <w:sz w:val="28"/>
          <w:szCs w:val="28"/>
        </w:rPr>
      </w:pPr>
    </w:p>
    <w:p w:rsidR="007C178A" w:rsidRPr="007C178A" w:rsidRDefault="007C178A" w:rsidP="007C178A">
      <w:pPr>
        <w:ind w:firstLine="709"/>
        <w:rPr>
          <w:sz w:val="28"/>
          <w:szCs w:val="28"/>
        </w:rPr>
      </w:pPr>
    </w:p>
    <w:p w:rsidR="007C178A" w:rsidRPr="007C178A" w:rsidRDefault="007C178A" w:rsidP="007C178A">
      <w:pPr>
        <w:ind w:firstLine="709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Default="007C178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090A69" w:rsidRDefault="00090A69" w:rsidP="007C178A">
      <w:pPr>
        <w:ind w:firstLine="567"/>
        <w:rPr>
          <w:sz w:val="28"/>
          <w:szCs w:val="28"/>
        </w:rPr>
      </w:pPr>
    </w:p>
    <w:p w:rsidR="00090A69" w:rsidRDefault="00090A69" w:rsidP="007C178A">
      <w:pPr>
        <w:ind w:firstLine="567"/>
        <w:rPr>
          <w:sz w:val="28"/>
          <w:szCs w:val="28"/>
        </w:rPr>
      </w:pPr>
    </w:p>
    <w:p w:rsidR="00090A69" w:rsidRDefault="00090A69" w:rsidP="007C178A">
      <w:pPr>
        <w:ind w:firstLine="567"/>
        <w:rPr>
          <w:sz w:val="28"/>
          <w:szCs w:val="28"/>
        </w:rPr>
      </w:pPr>
    </w:p>
    <w:p w:rsidR="00090A69" w:rsidRDefault="00090A69" w:rsidP="007C178A">
      <w:pPr>
        <w:ind w:firstLine="567"/>
        <w:rPr>
          <w:sz w:val="28"/>
          <w:szCs w:val="28"/>
        </w:rPr>
      </w:pPr>
    </w:p>
    <w:p w:rsidR="00090A69" w:rsidRDefault="00090A69" w:rsidP="007C178A">
      <w:pPr>
        <w:ind w:firstLine="567"/>
        <w:rPr>
          <w:sz w:val="28"/>
          <w:szCs w:val="28"/>
        </w:rPr>
      </w:pPr>
    </w:p>
    <w:p w:rsidR="00090A69" w:rsidRDefault="00090A69" w:rsidP="007C178A">
      <w:pPr>
        <w:ind w:firstLine="567"/>
        <w:rPr>
          <w:sz w:val="28"/>
          <w:szCs w:val="28"/>
        </w:rPr>
      </w:pPr>
    </w:p>
    <w:p w:rsidR="00090A69" w:rsidRDefault="00090A69" w:rsidP="007C178A">
      <w:pPr>
        <w:ind w:firstLine="567"/>
        <w:rPr>
          <w:sz w:val="28"/>
          <w:szCs w:val="28"/>
        </w:rPr>
      </w:pPr>
    </w:p>
    <w:p w:rsidR="00090A69" w:rsidRDefault="00090A69" w:rsidP="007C178A">
      <w:pPr>
        <w:ind w:firstLine="567"/>
        <w:rPr>
          <w:sz w:val="28"/>
          <w:szCs w:val="28"/>
        </w:rPr>
      </w:pPr>
    </w:p>
    <w:p w:rsidR="00090A69" w:rsidRDefault="00090A69" w:rsidP="007C178A">
      <w:pPr>
        <w:ind w:firstLine="567"/>
        <w:rPr>
          <w:sz w:val="28"/>
          <w:szCs w:val="28"/>
        </w:rPr>
      </w:pPr>
    </w:p>
    <w:p w:rsidR="00090A69" w:rsidRDefault="00090A69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Pr="007C178A" w:rsidRDefault="004029AA" w:rsidP="007C178A">
      <w:pPr>
        <w:ind w:firstLine="567"/>
        <w:rPr>
          <w:sz w:val="28"/>
          <w:szCs w:val="28"/>
        </w:rPr>
      </w:pPr>
    </w:p>
    <w:p w:rsidR="007C178A" w:rsidRPr="007C178A" w:rsidRDefault="00090A69" w:rsidP="007C17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C178A" w:rsidRPr="007C178A">
        <w:rPr>
          <w:sz w:val="28"/>
          <w:szCs w:val="28"/>
        </w:rPr>
        <w:t xml:space="preserve"> 8</w:t>
      </w:r>
    </w:p>
    <w:p w:rsidR="007C178A" w:rsidRPr="007C178A" w:rsidRDefault="000273DA" w:rsidP="007C178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C178A" w:rsidRPr="007C178A">
        <w:rPr>
          <w:sz w:val="28"/>
          <w:szCs w:val="28"/>
        </w:rPr>
        <w:t xml:space="preserve"> муниципальной Программе</w:t>
      </w:r>
    </w:p>
    <w:p w:rsidR="000273DA" w:rsidRDefault="000273DA" w:rsidP="000273DA">
      <w:pPr>
        <w:rPr>
          <w:sz w:val="28"/>
          <w:szCs w:val="28"/>
        </w:rPr>
      </w:pPr>
    </w:p>
    <w:p w:rsidR="000273DA" w:rsidRDefault="000273DA" w:rsidP="007C178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8</w:t>
      </w:r>
    </w:p>
    <w:p w:rsidR="007C178A" w:rsidRDefault="007C178A" w:rsidP="00090A69">
      <w:pPr>
        <w:jc w:val="center"/>
        <w:rPr>
          <w:sz w:val="28"/>
          <w:szCs w:val="28"/>
        </w:rPr>
      </w:pPr>
      <w:r w:rsidRPr="007C178A">
        <w:rPr>
          <w:sz w:val="28"/>
          <w:szCs w:val="28"/>
        </w:rPr>
        <w:t>«</w:t>
      </w:r>
      <w:r w:rsidR="00090A69" w:rsidRPr="00090A69">
        <w:rPr>
          <w:bCs/>
          <w:sz w:val="28"/>
          <w:szCs w:val="28"/>
        </w:rPr>
        <w:t>Организация благоустройства на территории Борского сельского поселения Бокситогорского муниципального района Ленинградской области</w:t>
      </w:r>
      <w:r w:rsidRPr="007C178A">
        <w:rPr>
          <w:sz w:val="28"/>
          <w:szCs w:val="28"/>
        </w:rPr>
        <w:t>»</w:t>
      </w:r>
    </w:p>
    <w:p w:rsidR="000273DA" w:rsidRDefault="000273DA" w:rsidP="007C178A">
      <w:pPr>
        <w:jc w:val="center"/>
        <w:rPr>
          <w:sz w:val="28"/>
          <w:szCs w:val="28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090A69" w:rsidTr="00522E0A">
        <w:trPr>
          <w:trHeight w:val="393"/>
        </w:trPr>
        <w:tc>
          <w:tcPr>
            <w:tcW w:w="2127" w:type="dxa"/>
            <w:shd w:val="clear" w:color="auto" w:fill="auto"/>
          </w:tcPr>
          <w:p w:rsidR="00090A69" w:rsidRPr="007809AE" w:rsidRDefault="00090A69" w:rsidP="00090A69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090A69" w:rsidRPr="007809AE" w:rsidRDefault="00090A69" w:rsidP="00090A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90A69">
              <w:rPr>
                <w:bCs/>
                <w:sz w:val="28"/>
                <w:szCs w:val="28"/>
              </w:rPr>
              <w:t>Организация благоустройства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090A69" w:rsidTr="00522E0A">
        <w:trPr>
          <w:trHeight w:val="58"/>
        </w:trPr>
        <w:tc>
          <w:tcPr>
            <w:tcW w:w="2127" w:type="dxa"/>
            <w:shd w:val="clear" w:color="auto" w:fill="auto"/>
          </w:tcPr>
          <w:p w:rsidR="00090A69" w:rsidRPr="007809AE" w:rsidRDefault="00090A69" w:rsidP="00090A69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090A69" w:rsidRPr="007809AE" w:rsidRDefault="00090A69" w:rsidP="00090A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090A69">
              <w:rPr>
                <w:sz w:val="28"/>
                <w:szCs w:val="28"/>
              </w:rPr>
              <w:t>Создание условий для благоустройства территории Борского сельского поселения Бокситогорского муниципального района Ленинградской области.</w:t>
            </w:r>
          </w:p>
        </w:tc>
      </w:tr>
      <w:tr w:rsidR="00090A69" w:rsidTr="00522E0A">
        <w:trPr>
          <w:trHeight w:val="58"/>
        </w:trPr>
        <w:tc>
          <w:tcPr>
            <w:tcW w:w="2127" w:type="dxa"/>
            <w:shd w:val="clear" w:color="auto" w:fill="auto"/>
          </w:tcPr>
          <w:p w:rsidR="00090A69" w:rsidRPr="007809AE" w:rsidRDefault="00090A69" w:rsidP="00090A69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83FBA" w:rsidRPr="00683FBA" w:rsidRDefault="00683FBA" w:rsidP="006852A7">
            <w:pPr>
              <w:pStyle w:val="a3"/>
              <w:numPr>
                <w:ilvl w:val="0"/>
                <w:numId w:val="32"/>
              </w:numPr>
              <w:tabs>
                <w:tab w:val="left" w:pos="319"/>
              </w:tabs>
              <w:ind w:left="460" w:hanging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3FBA">
              <w:rPr>
                <w:sz w:val="28"/>
                <w:szCs w:val="28"/>
              </w:rPr>
              <w:t>рганизация уличного освещения;</w:t>
            </w:r>
          </w:p>
          <w:p w:rsidR="00683FBA" w:rsidRPr="00683FBA" w:rsidRDefault="00683FBA" w:rsidP="006852A7">
            <w:pPr>
              <w:pStyle w:val="a3"/>
              <w:numPr>
                <w:ilvl w:val="0"/>
                <w:numId w:val="32"/>
              </w:numPr>
              <w:tabs>
                <w:tab w:val="left" w:pos="319"/>
              </w:tabs>
              <w:ind w:left="460" w:hanging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83FBA">
              <w:rPr>
                <w:sz w:val="28"/>
                <w:szCs w:val="28"/>
              </w:rPr>
              <w:t>одержание мест захоронения;</w:t>
            </w:r>
          </w:p>
          <w:p w:rsidR="00683FBA" w:rsidRPr="00683FBA" w:rsidRDefault="00683FBA" w:rsidP="006852A7">
            <w:pPr>
              <w:pStyle w:val="a3"/>
              <w:numPr>
                <w:ilvl w:val="0"/>
                <w:numId w:val="32"/>
              </w:numPr>
              <w:tabs>
                <w:tab w:val="left" w:pos="319"/>
              </w:tabs>
              <w:ind w:left="460" w:hanging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3FBA">
              <w:rPr>
                <w:sz w:val="28"/>
                <w:szCs w:val="28"/>
              </w:rPr>
              <w:t>зеленение территории;</w:t>
            </w:r>
          </w:p>
          <w:p w:rsidR="00090A69" w:rsidRPr="00E15F1E" w:rsidRDefault="00683FBA" w:rsidP="006852A7">
            <w:pPr>
              <w:pStyle w:val="a3"/>
              <w:numPr>
                <w:ilvl w:val="0"/>
                <w:numId w:val="32"/>
              </w:numPr>
              <w:tabs>
                <w:tab w:val="left" w:pos="319"/>
              </w:tabs>
              <w:ind w:left="460" w:hanging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83FBA">
              <w:rPr>
                <w:sz w:val="28"/>
                <w:szCs w:val="28"/>
              </w:rPr>
              <w:t>бор и вывоз ТБО.</w:t>
            </w:r>
          </w:p>
        </w:tc>
      </w:tr>
      <w:tr w:rsidR="00090A69" w:rsidTr="00522E0A">
        <w:trPr>
          <w:trHeight w:val="163"/>
        </w:trPr>
        <w:tc>
          <w:tcPr>
            <w:tcW w:w="2127" w:type="dxa"/>
            <w:shd w:val="clear" w:color="auto" w:fill="auto"/>
          </w:tcPr>
          <w:p w:rsidR="00090A69" w:rsidRPr="007809AE" w:rsidRDefault="00090A69" w:rsidP="00090A69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090A69" w:rsidRPr="007809AE" w:rsidRDefault="00090A69" w:rsidP="00090A69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090A69" w:rsidTr="00522E0A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090A69" w:rsidRPr="007809AE" w:rsidRDefault="00090A69" w:rsidP="00522E0A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090A69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090A69" w:rsidRPr="007809AE" w:rsidRDefault="00090A69" w:rsidP="00090A69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3-й год планового периода</w:t>
            </w:r>
          </w:p>
        </w:tc>
      </w:tr>
      <w:tr w:rsidR="00090A69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090A69" w:rsidRPr="007809AE" w:rsidRDefault="00090A69" w:rsidP="00090A69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90A69" w:rsidRPr="007809AE" w:rsidRDefault="00683FBA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2 956,7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90A69" w:rsidRPr="007809AE" w:rsidRDefault="00683FBA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3 072,5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90A69" w:rsidRPr="007809AE" w:rsidRDefault="00683FBA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3 192,9</w:t>
            </w:r>
          </w:p>
        </w:tc>
      </w:tr>
      <w:tr w:rsidR="00090A69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090A69" w:rsidRPr="007809AE" w:rsidRDefault="00090A69" w:rsidP="00090A69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0A69" w:rsidTr="00522E0A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090A69" w:rsidRPr="007809AE" w:rsidRDefault="00090A69" w:rsidP="00090A69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090A69" w:rsidTr="00522E0A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090A69" w:rsidRPr="007809AE" w:rsidRDefault="00090A69" w:rsidP="00090A69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90A69" w:rsidRPr="007809AE" w:rsidRDefault="00683FBA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2 956,7</w:t>
            </w:r>
          </w:p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90A69" w:rsidRPr="007809AE" w:rsidRDefault="00683FBA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3 072,5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90A69" w:rsidRPr="007809AE" w:rsidRDefault="00683FBA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3 192,9</w:t>
            </w:r>
          </w:p>
        </w:tc>
      </w:tr>
      <w:tr w:rsidR="00090A69" w:rsidTr="00522E0A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090A69" w:rsidRPr="007809AE" w:rsidRDefault="00090A69" w:rsidP="00090A69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090A69" w:rsidRDefault="00683FBA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9 222,1</w:t>
            </w:r>
          </w:p>
        </w:tc>
      </w:tr>
      <w:tr w:rsidR="00090A69" w:rsidTr="00522E0A">
        <w:trPr>
          <w:trHeight w:val="322"/>
        </w:trPr>
        <w:tc>
          <w:tcPr>
            <w:tcW w:w="2127" w:type="dxa"/>
            <w:shd w:val="clear" w:color="auto" w:fill="auto"/>
          </w:tcPr>
          <w:p w:rsidR="00090A69" w:rsidRPr="007809AE" w:rsidRDefault="00090A69" w:rsidP="00090A69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090A69" w:rsidRPr="00CC658F" w:rsidRDefault="00090A69" w:rsidP="00090A69">
            <w:pPr>
              <w:rPr>
                <w:sz w:val="28"/>
                <w:szCs w:val="28"/>
              </w:rPr>
            </w:pPr>
            <w:r w:rsidRPr="00CC658F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090A69" w:rsidRPr="00683FBA" w:rsidRDefault="00683FBA" w:rsidP="00090A69">
            <w:pPr>
              <w:rPr>
                <w:sz w:val="28"/>
                <w:szCs w:val="28"/>
              </w:rPr>
            </w:pPr>
            <w:r w:rsidRPr="00683FBA">
              <w:rPr>
                <w:sz w:val="28"/>
                <w:szCs w:val="28"/>
              </w:rPr>
              <w:t>повышение уровня благоустройства по</w:t>
            </w:r>
            <w:r>
              <w:rPr>
                <w:sz w:val="28"/>
                <w:szCs w:val="28"/>
              </w:rPr>
              <w:t>селения и уровня жизни населения.</w:t>
            </w:r>
          </w:p>
          <w:p w:rsidR="00090A69" w:rsidRPr="00F961E9" w:rsidRDefault="00090A69" w:rsidP="00090A69">
            <w:pPr>
              <w:rPr>
                <w:sz w:val="28"/>
                <w:szCs w:val="28"/>
              </w:rPr>
            </w:pPr>
          </w:p>
        </w:tc>
      </w:tr>
    </w:tbl>
    <w:p w:rsidR="00090A69" w:rsidRDefault="00090A69" w:rsidP="007C178A">
      <w:pPr>
        <w:jc w:val="center"/>
        <w:rPr>
          <w:sz w:val="28"/>
          <w:szCs w:val="28"/>
        </w:rPr>
      </w:pPr>
    </w:p>
    <w:p w:rsidR="00090A69" w:rsidRPr="007C178A" w:rsidRDefault="00090A69" w:rsidP="007C178A">
      <w:pPr>
        <w:jc w:val="center"/>
        <w:rPr>
          <w:sz w:val="28"/>
          <w:szCs w:val="28"/>
        </w:rPr>
      </w:pPr>
    </w:p>
    <w:p w:rsidR="007C178A" w:rsidRPr="007C178A" w:rsidRDefault="007C178A" w:rsidP="007C178A">
      <w:pPr>
        <w:jc w:val="both"/>
        <w:rPr>
          <w:sz w:val="28"/>
          <w:szCs w:val="28"/>
        </w:rPr>
      </w:pPr>
    </w:p>
    <w:p w:rsidR="00683FBA" w:rsidRPr="00E15F1E" w:rsidRDefault="00683FBA" w:rsidP="006852A7">
      <w:pPr>
        <w:pStyle w:val="a3"/>
        <w:numPr>
          <w:ilvl w:val="0"/>
          <w:numId w:val="33"/>
        </w:num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E15F1E">
        <w:rPr>
          <w:sz w:val="28"/>
          <w:szCs w:val="28"/>
          <w:lang w:eastAsia="en-US"/>
        </w:rPr>
        <w:lastRenderedPageBreak/>
        <w:t>Характеристика проблемы</w:t>
      </w:r>
    </w:p>
    <w:p w:rsidR="00834912" w:rsidRPr="00683FBA" w:rsidRDefault="00834912" w:rsidP="00683FBA">
      <w:pPr>
        <w:pStyle w:val="11"/>
        <w:widowControl w:val="0"/>
        <w:autoSpaceDE w:val="0"/>
        <w:autoSpaceDN w:val="0"/>
        <w:adjustRightInd w:val="0"/>
        <w:ind w:left="426" w:firstLine="0"/>
        <w:rPr>
          <w:rFonts w:ascii="Times New Roman" w:hAnsi="Times New Roman"/>
          <w:sz w:val="28"/>
          <w:szCs w:val="28"/>
        </w:rPr>
      </w:pPr>
    </w:p>
    <w:p w:rsidR="007C178A" w:rsidRPr="007C178A" w:rsidRDefault="007C178A" w:rsidP="00834912">
      <w:pPr>
        <w:autoSpaceDE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Разработка настоящей подпрограммы позволит по</w:t>
      </w:r>
      <w:r w:rsidR="00683FBA">
        <w:rPr>
          <w:sz w:val="28"/>
          <w:szCs w:val="28"/>
        </w:rPr>
        <w:t xml:space="preserve">ддерживать и развивать все </w:t>
      </w:r>
      <w:r w:rsidRPr="007C178A">
        <w:rPr>
          <w:sz w:val="28"/>
          <w:szCs w:val="28"/>
        </w:rPr>
        <w:t>направления сферы территориального благоустройства, наиболее эффективно использовать финансовые ресурсы, обеспечивать выполнение функций, возложенных на администрацию.</w:t>
      </w:r>
    </w:p>
    <w:p w:rsidR="007C178A" w:rsidRPr="007C178A" w:rsidRDefault="007C178A" w:rsidP="00834912">
      <w:pPr>
        <w:autoSpaceDE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П</w:t>
      </w:r>
      <w:r w:rsidR="00834912">
        <w:rPr>
          <w:sz w:val="28"/>
          <w:szCs w:val="28"/>
        </w:rPr>
        <w:t>одп</w:t>
      </w:r>
      <w:r w:rsidRPr="007C178A">
        <w:rPr>
          <w:sz w:val="28"/>
          <w:szCs w:val="28"/>
        </w:rPr>
        <w:t>рограмма охватывает все основные направления деятельности в сфере территориального благоустройства: организация уличного освещения, сбор и вывоз ТБО, озеленение территории, содержание мест захоронения.</w:t>
      </w:r>
    </w:p>
    <w:p w:rsidR="007C178A" w:rsidRPr="007C178A" w:rsidRDefault="007C178A" w:rsidP="00834912">
      <w:pPr>
        <w:autoSpaceDE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Мероприятия программы предусматривают создание на данном этапе оптимальных условий для развития части территории поселения.</w:t>
      </w:r>
    </w:p>
    <w:p w:rsidR="007C178A" w:rsidRPr="007C178A" w:rsidRDefault="007C178A" w:rsidP="00834912">
      <w:pPr>
        <w:autoSpaceDE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 xml:space="preserve">Одной из актуальных проблем остается низкий уровень инженерной оснащенности поколения. Запланированные мероприятия позволят в определенной степени решить данную проблему.  </w:t>
      </w:r>
    </w:p>
    <w:p w:rsidR="007C178A" w:rsidRDefault="007C178A" w:rsidP="007C178A">
      <w:pPr>
        <w:ind w:firstLine="709"/>
        <w:jc w:val="both"/>
        <w:rPr>
          <w:sz w:val="28"/>
          <w:szCs w:val="28"/>
        </w:rPr>
      </w:pPr>
    </w:p>
    <w:p w:rsidR="00683FBA" w:rsidRPr="00E15F1E" w:rsidRDefault="00683FBA" w:rsidP="006852A7">
      <w:pPr>
        <w:pStyle w:val="a3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15F1E">
        <w:rPr>
          <w:sz w:val="28"/>
          <w:szCs w:val="28"/>
        </w:rPr>
        <w:t>Основные цели и задачи подпрограммы</w:t>
      </w:r>
    </w:p>
    <w:p w:rsidR="00683FBA" w:rsidRPr="00E15F1E" w:rsidRDefault="00683FBA" w:rsidP="00683F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3FBA" w:rsidRDefault="00683FBA" w:rsidP="00683F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Основной целью подпрограммы является: </w:t>
      </w:r>
      <w:r>
        <w:rPr>
          <w:sz w:val="28"/>
          <w:szCs w:val="28"/>
        </w:rPr>
        <w:t>с</w:t>
      </w:r>
      <w:r w:rsidRPr="00E15F1E">
        <w:rPr>
          <w:sz w:val="28"/>
          <w:szCs w:val="28"/>
        </w:rPr>
        <w:t>оздание условий для обеспечения жителей Борского сельского поселения Бокситогорского муниципального района Ленинградской области услугами коммунального хозяйства.</w:t>
      </w:r>
    </w:p>
    <w:p w:rsidR="00512619" w:rsidRPr="00E15F1E" w:rsidRDefault="00512619" w:rsidP="00683F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3FBA" w:rsidRPr="00E15F1E" w:rsidRDefault="00683FBA" w:rsidP="00683F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Основными задачами подпрограммы являются: </w:t>
      </w:r>
      <w:r w:rsidRPr="00E15F1E">
        <w:rPr>
          <w:sz w:val="28"/>
          <w:szCs w:val="28"/>
        </w:rPr>
        <w:tab/>
      </w:r>
    </w:p>
    <w:p w:rsidR="00512619" w:rsidRPr="00683FBA" w:rsidRDefault="00512619" w:rsidP="006852A7">
      <w:pPr>
        <w:pStyle w:val="a3"/>
        <w:numPr>
          <w:ilvl w:val="0"/>
          <w:numId w:val="34"/>
        </w:numPr>
        <w:tabs>
          <w:tab w:val="left" w:pos="319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о</w:t>
      </w:r>
      <w:r w:rsidRPr="00683FBA">
        <w:rPr>
          <w:sz w:val="28"/>
          <w:szCs w:val="28"/>
        </w:rPr>
        <w:t>рганизация уличного освещения;</w:t>
      </w:r>
    </w:p>
    <w:p w:rsidR="00512619" w:rsidRPr="00683FBA" w:rsidRDefault="00512619" w:rsidP="006852A7">
      <w:pPr>
        <w:pStyle w:val="a3"/>
        <w:numPr>
          <w:ilvl w:val="0"/>
          <w:numId w:val="34"/>
        </w:numPr>
        <w:tabs>
          <w:tab w:val="left" w:pos="319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с</w:t>
      </w:r>
      <w:r w:rsidRPr="00683FBA">
        <w:rPr>
          <w:sz w:val="28"/>
          <w:szCs w:val="28"/>
        </w:rPr>
        <w:t>одержание мест захоронения;</w:t>
      </w:r>
    </w:p>
    <w:p w:rsidR="00512619" w:rsidRPr="00683FBA" w:rsidRDefault="00512619" w:rsidP="006852A7">
      <w:pPr>
        <w:pStyle w:val="a3"/>
        <w:numPr>
          <w:ilvl w:val="0"/>
          <w:numId w:val="34"/>
        </w:numPr>
        <w:tabs>
          <w:tab w:val="left" w:pos="319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о</w:t>
      </w:r>
      <w:r w:rsidRPr="00683FBA">
        <w:rPr>
          <w:sz w:val="28"/>
          <w:szCs w:val="28"/>
        </w:rPr>
        <w:t>зеленение территории;</w:t>
      </w:r>
    </w:p>
    <w:p w:rsidR="00683FBA" w:rsidRPr="00512619" w:rsidRDefault="00512619" w:rsidP="006852A7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683FBA">
        <w:rPr>
          <w:sz w:val="28"/>
          <w:szCs w:val="28"/>
        </w:rPr>
        <w:t>бор и вывоз ТБО.</w:t>
      </w:r>
    </w:p>
    <w:p w:rsidR="00512619" w:rsidRDefault="00512619" w:rsidP="0051261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683FBA" w:rsidRPr="00090A69" w:rsidRDefault="00512619" w:rsidP="00683FB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3FBA" w:rsidRPr="00090A69">
        <w:rPr>
          <w:bCs/>
          <w:sz w:val="28"/>
          <w:szCs w:val="28"/>
        </w:rPr>
        <w:t>. Сроки реализации подпрограммы</w:t>
      </w:r>
    </w:p>
    <w:p w:rsidR="00683FBA" w:rsidRPr="00E15F1E" w:rsidRDefault="00683FBA" w:rsidP="00683F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83FBA" w:rsidRPr="00E15F1E" w:rsidRDefault="00683FBA" w:rsidP="00683F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5F1E">
        <w:rPr>
          <w:bCs/>
          <w:sz w:val="28"/>
          <w:szCs w:val="28"/>
        </w:rPr>
        <w:t>Реализацию подпрограммы предполагается осуществить в период 2020-2022 годов.</w:t>
      </w:r>
    </w:p>
    <w:p w:rsidR="00683FBA" w:rsidRPr="00E15F1E" w:rsidRDefault="00683FBA" w:rsidP="00683F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83FBA" w:rsidRPr="00E15F1E" w:rsidRDefault="00683FBA" w:rsidP="006852A7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15F1E">
        <w:rPr>
          <w:sz w:val="28"/>
          <w:szCs w:val="28"/>
        </w:rPr>
        <w:t>Основные мероприятия подпрограммы</w:t>
      </w:r>
    </w:p>
    <w:p w:rsidR="00683FBA" w:rsidRPr="00E15F1E" w:rsidRDefault="00683FBA" w:rsidP="00683F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3FBA" w:rsidRPr="007C178A" w:rsidRDefault="00683FBA" w:rsidP="005126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В рамках решения поставленных подпрограммой задач предусматривается реализация следующих основных мероприятий: </w:t>
      </w:r>
      <w:r w:rsidR="00512619">
        <w:rPr>
          <w:sz w:val="28"/>
          <w:szCs w:val="28"/>
        </w:rPr>
        <w:t xml:space="preserve">организация уличного освещения; </w:t>
      </w:r>
      <w:r w:rsidR="00512619" w:rsidRPr="00512619">
        <w:rPr>
          <w:sz w:val="28"/>
          <w:szCs w:val="28"/>
        </w:rPr>
        <w:t>содержание мест захоронения;</w:t>
      </w:r>
      <w:r w:rsidR="00512619">
        <w:rPr>
          <w:sz w:val="28"/>
          <w:szCs w:val="28"/>
        </w:rPr>
        <w:t xml:space="preserve"> </w:t>
      </w:r>
      <w:r w:rsidR="00512619" w:rsidRPr="00512619">
        <w:rPr>
          <w:sz w:val="28"/>
          <w:szCs w:val="28"/>
        </w:rPr>
        <w:t>проведение смотра-конкурса придомовых территорий;</w:t>
      </w:r>
      <w:r w:rsidR="00512619">
        <w:rPr>
          <w:sz w:val="28"/>
          <w:szCs w:val="28"/>
        </w:rPr>
        <w:t xml:space="preserve"> </w:t>
      </w:r>
      <w:r w:rsidR="00512619" w:rsidRPr="00512619">
        <w:rPr>
          <w:sz w:val="28"/>
          <w:szCs w:val="28"/>
        </w:rPr>
        <w:t>озеленение территорий поселения.</w:t>
      </w:r>
    </w:p>
    <w:p w:rsidR="00683FBA" w:rsidRPr="007C178A" w:rsidRDefault="00683FBA" w:rsidP="00683FBA">
      <w:pPr>
        <w:pStyle w:val="s13"/>
        <w:shd w:val="clear" w:color="auto" w:fill="FFFFFF"/>
        <w:ind w:firstLine="709"/>
        <w:jc w:val="center"/>
        <w:rPr>
          <w:sz w:val="28"/>
          <w:szCs w:val="28"/>
        </w:rPr>
      </w:pPr>
    </w:p>
    <w:p w:rsidR="00683FBA" w:rsidRDefault="00683FBA" w:rsidP="006852A7">
      <w:pPr>
        <w:numPr>
          <w:ilvl w:val="0"/>
          <w:numId w:val="30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Ресурсное обеспечение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683FBA" w:rsidRPr="007D4D19" w:rsidRDefault="00683FBA" w:rsidP="00683FBA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683FBA" w:rsidRPr="00512619" w:rsidRDefault="00683FBA" w:rsidP="005126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4D77">
        <w:rPr>
          <w:color w:val="000000"/>
          <w:sz w:val="28"/>
          <w:szCs w:val="28"/>
        </w:rPr>
        <w:t>Подпрограмма реализуется за счет средств бюджета Борского сельского поселения Бокситогорского муниципального района Ленинградской области</w:t>
      </w:r>
      <w:r>
        <w:rPr>
          <w:color w:val="000000"/>
          <w:sz w:val="28"/>
          <w:szCs w:val="28"/>
        </w:rPr>
        <w:t>.</w:t>
      </w:r>
    </w:p>
    <w:p w:rsidR="00683FBA" w:rsidRPr="007D4D19" w:rsidRDefault="00683FBA" w:rsidP="006852A7">
      <w:pPr>
        <w:numPr>
          <w:ilvl w:val="0"/>
          <w:numId w:val="31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lastRenderedPageBreak/>
        <w:t xml:space="preserve">Ожидаемые результаты реализации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683FBA" w:rsidRPr="007D4D19" w:rsidRDefault="00683FBA" w:rsidP="00683FBA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512619" w:rsidRPr="00512619" w:rsidRDefault="00683FBA" w:rsidP="00512619">
      <w:pPr>
        <w:ind w:firstLine="709"/>
        <w:jc w:val="both"/>
        <w:rPr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</w:t>
      </w:r>
      <w:r>
        <w:rPr>
          <w:color w:val="000000"/>
          <w:sz w:val="28"/>
          <w:szCs w:val="28"/>
        </w:rPr>
        <w:t xml:space="preserve">ация мероприятий Подпрограммы </w:t>
      </w:r>
      <w:r w:rsidRPr="007D4D19">
        <w:rPr>
          <w:color w:val="000000"/>
          <w:sz w:val="28"/>
          <w:szCs w:val="28"/>
        </w:rPr>
        <w:t>будет способствовать</w:t>
      </w:r>
      <w:r>
        <w:rPr>
          <w:color w:val="000000"/>
          <w:sz w:val="28"/>
          <w:szCs w:val="28"/>
        </w:rPr>
        <w:t xml:space="preserve"> </w:t>
      </w:r>
      <w:r w:rsidR="00512619" w:rsidRPr="00512619">
        <w:rPr>
          <w:sz w:val="28"/>
          <w:szCs w:val="28"/>
        </w:rPr>
        <w:t>повышение уровня благоустройства поселения и уровня жизни населения.</w:t>
      </w:r>
    </w:p>
    <w:p w:rsidR="00683FBA" w:rsidRPr="00F429E2" w:rsidRDefault="00683FBA" w:rsidP="00683FBA">
      <w:pPr>
        <w:ind w:firstLine="709"/>
        <w:jc w:val="both"/>
        <w:rPr>
          <w:sz w:val="28"/>
          <w:szCs w:val="28"/>
        </w:rPr>
      </w:pPr>
    </w:p>
    <w:p w:rsidR="00683FBA" w:rsidRPr="007C178A" w:rsidRDefault="00683FBA" w:rsidP="007C178A">
      <w:pPr>
        <w:ind w:firstLine="709"/>
        <w:jc w:val="both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Pr="007C178A" w:rsidRDefault="00512619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A959BB" w:rsidRPr="00A959BB" w:rsidRDefault="00512619" w:rsidP="005F48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959BB" w:rsidRPr="00A959BB">
        <w:rPr>
          <w:sz w:val="28"/>
          <w:szCs w:val="28"/>
        </w:rPr>
        <w:t xml:space="preserve"> 9</w:t>
      </w:r>
    </w:p>
    <w:p w:rsidR="00A959BB" w:rsidRPr="00A959BB" w:rsidRDefault="00A959BB" w:rsidP="005F48F7">
      <w:pPr>
        <w:jc w:val="right"/>
        <w:rPr>
          <w:sz w:val="28"/>
          <w:szCs w:val="28"/>
        </w:rPr>
      </w:pPr>
      <w:r w:rsidRPr="00A959BB">
        <w:rPr>
          <w:sz w:val="28"/>
          <w:szCs w:val="28"/>
        </w:rPr>
        <w:t>К муниципальной Программе</w:t>
      </w:r>
    </w:p>
    <w:p w:rsidR="00A959BB" w:rsidRPr="00A959BB" w:rsidRDefault="00A959BB" w:rsidP="005F48F7">
      <w:pPr>
        <w:jc w:val="right"/>
        <w:rPr>
          <w:sz w:val="28"/>
          <w:szCs w:val="28"/>
        </w:rPr>
      </w:pPr>
    </w:p>
    <w:p w:rsidR="00A959BB" w:rsidRPr="00A959BB" w:rsidRDefault="00A959BB" w:rsidP="005F48F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A959BB">
        <w:rPr>
          <w:rFonts w:eastAsia="Calibri"/>
          <w:bCs/>
          <w:sz w:val="28"/>
          <w:szCs w:val="28"/>
        </w:rPr>
        <w:t>ПАСПОРТ ПОДПРОГРАММЫ 9</w:t>
      </w:r>
    </w:p>
    <w:p w:rsidR="00A959BB" w:rsidRDefault="00A959BB" w:rsidP="005F48F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A959BB">
        <w:rPr>
          <w:rFonts w:eastAsia="Calibri"/>
          <w:bCs/>
          <w:sz w:val="28"/>
          <w:szCs w:val="28"/>
        </w:rPr>
        <w:t>«</w:t>
      </w:r>
      <w:r w:rsidR="008B412C" w:rsidRPr="008B412C">
        <w:rPr>
          <w:rFonts w:eastAsia="Calibri"/>
          <w:bCs/>
          <w:sz w:val="28"/>
          <w:szCs w:val="28"/>
        </w:rPr>
        <w:t>Развитие культуры на территории Борского сельского поселения Бокситогорского муниципального района Ленинградской области</w:t>
      </w:r>
      <w:r w:rsidRPr="00A959BB">
        <w:rPr>
          <w:rFonts w:eastAsia="Calibri"/>
          <w:bCs/>
          <w:sz w:val="28"/>
          <w:szCs w:val="28"/>
        </w:rPr>
        <w:t>»</w:t>
      </w:r>
    </w:p>
    <w:p w:rsidR="008B412C" w:rsidRPr="00A959BB" w:rsidRDefault="008B412C" w:rsidP="005F48F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8B412C" w:rsidTr="00522E0A">
        <w:trPr>
          <w:trHeight w:val="393"/>
        </w:trPr>
        <w:tc>
          <w:tcPr>
            <w:tcW w:w="2127" w:type="dxa"/>
            <w:shd w:val="clear" w:color="auto" w:fill="auto"/>
          </w:tcPr>
          <w:p w:rsidR="008B412C" w:rsidRPr="007809AE" w:rsidRDefault="008B412C" w:rsidP="002E1812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B412C" w:rsidRPr="007809AE" w:rsidRDefault="008B412C" w:rsidP="002E18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B412C">
              <w:rPr>
                <w:bCs/>
                <w:sz w:val="28"/>
                <w:szCs w:val="28"/>
              </w:rPr>
              <w:t>Развитие культуры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8B412C" w:rsidTr="00522E0A">
        <w:trPr>
          <w:trHeight w:val="58"/>
        </w:trPr>
        <w:tc>
          <w:tcPr>
            <w:tcW w:w="2127" w:type="dxa"/>
            <w:shd w:val="clear" w:color="auto" w:fill="auto"/>
          </w:tcPr>
          <w:p w:rsidR="008B412C" w:rsidRPr="007809AE" w:rsidRDefault="008B412C" w:rsidP="002E1812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B412C" w:rsidRPr="008B412C" w:rsidRDefault="008B412C" w:rsidP="008B412C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412C">
              <w:rPr>
                <w:sz w:val="28"/>
                <w:szCs w:val="28"/>
              </w:rPr>
              <w:t>Создание условий для развития культуры на территории Борского сельского поселения Бокситогорского муниципальног</w:t>
            </w:r>
            <w:r>
              <w:rPr>
                <w:sz w:val="28"/>
                <w:szCs w:val="28"/>
              </w:rPr>
              <w:t>о района Ленинградской области</w:t>
            </w:r>
          </w:p>
        </w:tc>
      </w:tr>
      <w:tr w:rsidR="008B412C" w:rsidTr="00522E0A">
        <w:trPr>
          <w:trHeight w:val="58"/>
        </w:trPr>
        <w:tc>
          <w:tcPr>
            <w:tcW w:w="2127" w:type="dxa"/>
            <w:shd w:val="clear" w:color="auto" w:fill="auto"/>
          </w:tcPr>
          <w:p w:rsidR="008B412C" w:rsidRPr="007809AE" w:rsidRDefault="008B412C" w:rsidP="002E1812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B412C" w:rsidRPr="008B412C" w:rsidRDefault="008B412C" w:rsidP="006852A7">
            <w:pPr>
              <w:pStyle w:val="a3"/>
              <w:numPr>
                <w:ilvl w:val="0"/>
                <w:numId w:val="35"/>
              </w:numPr>
              <w:tabs>
                <w:tab w:val="left" w:pos="319"/>
              </w:tabs>
              <w:ind w:left="35" w:firstLine="0"/>
              <w:rPr>
                <w:sz w:val="28"/>
                <w:szCs w:val="28"/>
              </w:rPr>
            </w:pPr>
            <w:r w:rsidRPr="008B412C">
              <w:rPr>
                <w:sz w:val="28"/>
                <w:szCs w:val="28"/>
              </w:rPr>
              <w:t>Обеспечение деятельности муниципальных учреждений культуры.</w:t>
            </w:r>
          </w:p>
          <w:p w:rsidR="008B412C" w:rsidRPr="008B412C" w:rsidRDefault="008B412C" w:rsidP="006852A7">
            <w:pPr>
              <w:pStyle w:val="a3"/>
              <w:numPr>
                <w:ilvl w:val="0"/>
                <w:numId w:val="35"/>
              </w:numPr>
              <w:tabs>
                <w:tab w:val="left" w:pos="319"/>
              </w:tabs>
              <w:ind w:left="35" w:firstLine="0"/>
              <w:rPr>
                <w:sz w:val="28"/>
                <w:szCs w:val="28"/>
              </w:rPr>
            </w:pPr>
            <w:r w:rsidRPr="008B412C">
              <w:rPr>
                <w:sz w:val="28"/>
                <w:szCs w:val="28"/>
              </w:rPr>
              <w:t>Софинансирование расходов по обеспечению выплат стимулирующего характера работникам муниципальных учреждений культуры.</w:t>
            </w:r>
          </w:p>
          <w:p w:rsidR="008B412C" w:rsidRPr="008B412C" w:rsidRDefault="008B412C" w:rsidP="006852A7">
            <w:pPr>
              <w:pStyle w:val="a3"/>
              <w:numPr>
                <w:ilvl w:val="0"/>
                <w:numId w:val="35"/>
              </w:numPr>
              <w:tabs>
                <w:tab w:val="left" w:pos="319"/>
              </w:tabs>
              <w:ind w:left="35" w:firstLine="0"/>
              <w:rPr>
                <w:sz w:val="28"/>
                <w:szCs w:val="28"/>
              </w:rPr>
            </w:pPr>
            <w:r w:rsidRPr="008B412C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культуры.</w:t>
            </w:r>
          </w:p>
          <w:p w:rsidR="008B412C" w:rsidRPr="00E15F1E" w:rsidRDefault="008B412C" w:rsidP="006852A7">
            <w:pPr>
              <w:pStyle w:val="a3"/>
              <w:numPr>
                <w:ilvl w:val="0"/>
                <w:numId w:val="35"/>
              </w:numPr>
              <w:tabs>
                <w:tab w:val="left" w:pos="319"/>
              </w:tabs>
              <w:ind w:left="35" w:firstLine="0"/>
              <w:rPr>
                <w:sz w:val="28"/>
                <w:szCs w:val="28"/>
              </w:rPr>
            </w:pPr>
            <w:r w:rsidRPr="008B412C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культуры.</w:t>
            </w:r>
          </w:p>
        </w:tc>
      </w:tr>
      <w:tr w:rsidR="008B412C" w:rsidTr="00522E0A">
        <w:trPr>
          <w:trHeight w:val="163"/>
        </w:trPr>
        <w:tc>
          <w:tcPr>
            <w:tcW w:w="2127" w:type="dxa"/>
            <w:shd w:val="clear" w:color="auto" w:fill="auto"/>
          </w:tcPr>
          <w:p w:rsidR="008B412C" w:rsidRPr="007809AE" w:rsidRDefault="008B412C" w:rsidP="002E1812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B412C" w:rsidRPr="007809AE" w:rsidRDefault="008B412C" w:rsidP="002E1812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8B412C" w:rsidTr="00522E0A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8B412C" w:rsidRPr="007809AE" w:rsidRDefault="008B412C" w:rsidP="00522E0A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8B412C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8B412C" w:rsidRPr="007809AE" w:rsidRDefault="008B412C" w:rsidP="002E1812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3-й год планового периода</w:t>
            </w:r>
          </w:p>
        </w:tc>
      </w:tr>
      <w:tr w:rsidR="008B412C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8B412C" w:rsidRPr="007809AE" w:rsidRDefault="008B412C" w:rsidP="002E1812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7 300,9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7 060,0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7 060,0</w:t>
            </w:r>
          </w:p>
        </w:tc>
      </w:tr>
      <w:tr w:rsidR="008B412C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8B412C" w:rsidRPr="007809AE" w:rsidRDefault="008B412C" w:rsidP="002E1812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1 972,1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1 345,1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1 345,1</w:t>
            </w:r>
          </w:p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412C" w:rsidTr="00522E0A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8B412C" w:rsidRPr="007809AE" w:rsidRDefault="008B412C" w:rsidP="002E1812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8B412C" w:rsidTr="00522E0A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8B412C" w:rsidRPr="007809AE" w:rsidRDefault="008B412C" w:rsidP="002E1812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9 273,0</w:t>
            </w:r>
          </w:p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8 405,1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8 405,1</w:t>
            </w:r>
          </w:p>
        </w:tc>
      </w:tr>
      <w:tr w:rsidR="008B412C" w:rsidTr="00522E0A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8B412C" w:rsidRPr="007809AE" w:rsidRDefault="008B412C" w:rsidP="002E1812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8B412C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26 083,2</w:t>
            </w:r>
          </w:p>
        </w:tc>
      </w:tr>
      <w:tr w:rsidR="008B412C" w:rsidTr="00522E0A">
        <w:trPr>
          <w:trHeight w:val="322"/>
        </w:trPr>
        <w:tc>
          <w:tcPr>
            <w:tcW w:w="2127" w:type="dxa"/>
            <w:shd w:val="clear" w:color="auto" w:fill="auto"/>
          </w:tcPr>
          <w:p w:rsidR="008B412C" w:rsidRPr="007809AE" w:rsidRDefault="008B412C" w:rsidP="002E1812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B412C" w:rsidRPr="00CC658F" w:rsidRDefault="008B412C" w:rsidP="002E1812">
            <w:pPr>
              <w:rPr>
                <w:sz w:val="28"/>
                <w:szCs w:val="28"/>
              </w:rPr>
            </w:pPr>
            <w:r w:rsidRPr="00CC658F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8B412C" w:rsidRPr="00F961E9" w:rsidRDefault="002E1812" w:rsidP="002E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E1812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личение пользователей библиотек, у</w:t>
            </w:r>
            <w:r w:rsidRPr="002E1812">
              <w:rPr>
                <w:sz w:val="28"/>
                <w:szCs w:val="28"/>
              </w:rPr>
              <w:t>величение числа зрителей культурно-досуговых мероприятий.</w:t>
            </w:r>
          </w:p>
        </w:tc>
      </w:tr>
    </w:tbl>
    <w:p w:rsidR="00A959BB" w:rsidRDefault="00A959BB" w:rsidP="005F48F7">
      <w:pPr>
        <w:jc w:val="center"/>
        <w:rPr>
          <w:bCs/>
          <w:sz w:val="28"/>
          <w:szCs w:val="28"/>
        </w:rPr>
      </w:pPr>
    </w:p>
    <w:p w:rsidR="00A92AE9" w:rsidRPr="00E15F1E" w:rsidRDefault="00A92AE9" w:rsidP="006852A7">
      <w:pPr>
        <w:pStyle w:val="a3"/>
        <w:numPr>
          <w:ilvl w:val="0"/>
          <w:numId w:val="36"/>
        </w:num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E15F1E">
        <w:rPr>
          <w:sz w:val="28"/>
          <w:szCs w:val="28"/>
          <w:lang w:eastAsia="en-US"/>
        </w:rPr>
        <w:t>Характеристика проблемы</w:t>
      </w:r>
    </w:p>
    <w:p w:rsidR="00A92AE9" w:rsidRPr="00683FBA" w:rsidRDefault="00A92AE9" w:rsidP="00A92AE9">
      <w:pPr>
        <w:pStyle w:val="11"/>
        <w:widowControl w:val="0"/>
        <w:autoSpaceDE w:val="0"/>
        <w:autoSpaceDN w:val="0"/>
        <w:adjustRightInd w:val="0"/>
        <w:ind w:left="426" w:firstLine="0"/>
        <w:rPr>
          <w:rFonts w:ascii="Times New Roman" w:hAnsi="Times New Roman"/>
          <w:sz w:val="28"/>
          <w:szCs w:val="28"/>
        </w:rPr>
      </w:pPr>
    </w:p>
    <w:p w:rsidR="00A92AE9" w:rsidRPr="00A959BB" w:rsidRDefault="00A92AE9" w:rsidP="00A92AE9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Разработка настоящей подпрограммы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A92AE9" w:rsidRPr="00A959BB" w:rsidRDefault="00A92AE9" w:rsidP="00A92AE9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Программа охватывает все основные направления деятельности в сфере культуры: сохранение библиотечных фондов,  народного художественного творчества, культурно-досуговой деятельности.</w:t>
      </w:r>
    </w:p>
    <w:p w:rsidR="00A92AE9" w:rsidRPr="00A959BB" w:rsidRDefault="00A92AE9" w:rsidP="00A92AE9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:rsidR="00A92AE9" w:rsidRPr="00A959BB" w:rsidRDefault="00A92AE9" w:rsidP="00A92AE9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муниципального образования Борского сельского поселения  Бокситогорского муниципального района Ленинградской области должны иметь возможность доступа к комплексу 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A92AE9" w:rsidRDefault="00A92AE9" w:rsidP="00A92AE9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A92AE9" w:rsidRPr="00A959BB" w:rsidRDefault="00A92AE9" w:rsidP="00A92AE9">
      <w:pPr>
        <w:autoSpaceDE w:val="0"/>
        <w:ind w:firstLine="709"/>
        <w:jc w:val="both"/>
        <w:rPr>
          <w:sz w:val="28"/>
          <w:szCs w:val="28"/>
        </w:rPr>
      </w:pPr>
    </w:p>
    <w:p w:rsidR="00A92AE9" w:rsidRPr="00E15F1E" w:rsidRDefault="00A92AE9" w:rsidP="006852A7">
      <w:pPr>
        <w:pStyle w:val="a3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15F1E">
        <w:rPr>
          <w:sz w:val="28"/>
          <w:szCs w:val="28"/>
        </w:rPr>
        <w:t>Основные цели и задачи подпрограммы</w:t>
      </w:r>
    </w:p>
    <w:p w:rsidR="00A92AE9" w:rsidRPr="00E15F1E" w:rsidRDefault="00A92AE9" w:rsidP="00A92AE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AE9" w:rsidRDefault="00A92AE9" w:rsidP="00A92AE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Основной целью подпрограммы является: </w:t>
      </w:r>
      <w:r>
        <w:rPr>
          <w:sz w:val="28"/>
          <w:szCs w:val="28"/>
        </w:rPr>
        <w:t>с</w:t>
      </w:r>
      <w:r w:rsidRPr="00A92AE9">
        <w:rPr>
          <w:sz w:val="28"/>
          <w:szCs w:val="28"/>
        </w:rPr>
        <w:t>оздание условий для развития культуры на территории Борского сельского поселения Бокситогорского муниципального района Ленинградской области</w:t>
      </w:r>
      <w:r w:rsidRPr="00E15F1E">
        <w:rPr>
          <w:sz w:val="28"/>
          <w:szCs w:val="28"/>
        </w:rPr>
        <w:t>.</w:t>
      </w:r>
    </w:p>
    <w:p w:rsidR="00A92AE9" w:rsidRPr="00E15F1E" w:rsidRDefault="00A92AE9" w:rsidP="00A92AE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AE9" w:rsidRPr="00E15F1E" w:rsidRDefault="00A92AE9" w:rsidP="00A92AE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Основными задачами подпрограммы являются: </w:t>
      </w:r>
      <w:r w:rsidRPr="00E15F1E">
        <w:rPr>
          <w:sz w:val="28"/>
          <w:szCs w:val="28"/>
        </w:rPr>
        <w:tab/>
      </w:r>
    </w:p>
    <w:p w:rsidR="00A92AE9" w:rsidRPr="008B412C" w:rsidRDefault="00A92AE9" w:rsidP="006852A7">
      <w:pPr>
        <w:pStyle w:val="a3"/>
        <w:numPr>
          <w:ilvl w:val="0"/>
          <w:numId w:val="37"/>
        </w:numPr>
        <w:tabs>
          <w:tab w:val="left" w:pos="319"/>
        </w:tabs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412C">
        <w:rPr>
          <w:sz w:val="28"/>
          <w:szCs w:val="28"/>
        </w:rPr>
        <w:t>беспечение деятельности му</w:t>
      </w:r>
      <w:r>
        <w:rPr>
          <w:sz w:val="28"/>
          <w:szCs w:val="28"/>
        </w:rPr>
        <w:t>ниципальных учреждений культуры;</w:t>
      </w:r>
    </w:p>
    <w:p w:rsidR="00A92AE9" w:rsidRPr="008B412C" w:rsidRDefault="00A92AE9" w:rsidP="006852A7">
      <w:pPr>
        <w:pStyle w:val="a3"/>
        <w:numPr>
          <w:ilvl w:val="0"/>
          <w:numId w:val="37"/>
        </w:numPr>
        <w:tabs>
          <w:tab w:val="left" w:pos="319"/>
        </w:tabs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8B412C">
        <w:rPr>
          <w:sz w:val="28"/>
          <w:szCs w:val="28"/>
        </w:rPr>
        <w:t>офинансирование расходов по обеспечению выплат стимулирующего характера работникам му</w:t>
      </w:r>
      <w:r>
        <w:rPr>
          <w:sz w:val="28"/>
          <w:szCs w:val="28"/>
        </w:rPr>
        <w:t>ниципальных учреждений культуры;</w:t>
      </w:r>
    </w:p>
    <w:p w:rsidR="00A92AE9" w:rsidRPr="008B412C" w:rsidRDefault="00A92AE9" w:rsidP="006852A7">
      <w:pPr>
        <w:pStyle w:val="a3"/>
        <w:numPr>
          <w:ilvl w:val="0"/>
          <w:numId w:val="37"/>
        </w:numPr>
        <w:tabs>
          <w:tab w:val="left" w:pos="319"/>
        </w:tabs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412C">
        <w:rPr>
          <w:sz w:val="28"/>
          <w:szCs w:val="28"/>
        </w:rPr>
        <w:t>беспечение выплат стимулирующего характера работникам му</w:t>
      </w:r>
      <w:r>
        <w:rPr>
          <w:sz w:val="28"/>
          <w:szCs w:val="28"/>
        </w:rPr>
        <w:t>ниципальных учреждений культуры:</w:t>
      </w:r>
    </w:p>
    <w:p w:rsidR="00A92AE9" w:rsidRPr="00A92AE9" w:rsidRDefault="00A92AE9" w:rsidP="006852A7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Pr="008B412C">
        <w:rPr>
          <w:sz w:val="28"/>
          <w:szCs w:val="28"/>
        </w:rPr>
        <w:t>ежбюджетные трансферты,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культуры.</w:t>
      </w:r>
    </w:p>
    <w:p w:rsidR="00A92AE9" w:rsidRDefault="00A92AE9" w:rsidP="00A92A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A92AE9" w:rsidRPr="00090A69" w:rsidRDefault="00A92AE9" w:rsidP="00A92A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090A69">
        <w:rPr>
          <w:bCs/>
          <w:sz w:val="28"/>
          <w:szCs w:val="28"/>
        </w:rPr>
        <w:t>. Сроки реализации подпрограммы</w:t>
      </w:r>
    </w:p>
    <w:p w:rsidR="00A92AE9" w:rsidRPr="00E15F1E" w:rsidRDefault="00A92AE9" w:rsidP="00A92AE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92AE9" w:rsidRPr="00E15F1E" w:rsidRDefault="00A92AE9" w:rsidP="00A92AE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5F1E">
        <w:rPr>
          <w:bCs/>
          <w:sz w:val="28"/>
          <w:szCs w:val="28"/>
        </w:rPr>
        <w:t>Реализацию подпрограммы предполагается осуществить в период 2020-2022 годов.</w:t>
      </w:r>
    </w:p>
    <w:p w:rsidR="00A92AE9" w:rsidRPr="00E15F1E" w:rsidRDefault="00A92AE9" w:rsidP="00A92AE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92AE9" w:rsidRPr="00E15F1E" w:rsidRDefault="00A92AE9" w:rsidP="006852A7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15F1E">
        <w:rPr>
          <w:sz w:val="28"/>
          <w:szCs w:val="28"/>
        </w:rPr>
        <w:t>Основные мероприятия подпрограммы</w:t>
      </w:r>
    </w:p>
    <w:p w:rsidR="00A92AE9" w:rsidRPr="00E15F1E" w:rsidRDefault="00A92AE9" w:rsidP="00A92AE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AE9" w:rsidRPr="007C178A" w:rsidRDefault="00A92AE9" w:rsidP="00A92AE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В рамках решения поставленных подпрограммой задач предусматривается реализация следующих основных мероприятий: </w:t>
      </w:r>
      <w:r w:rsidR="008522E4">
        <w:rPr>
          <w:sz w:val="28"/>
          <w:szCs w:val="28"/>
        </w:rPr>
        <w:t>п</w:t>
      </w:r>
      <w:r w:rsidR="008522E4" w:rsidRPr="008522E4">
        <w:rPr>
          <w:sz w:val="28"/>
          <w:szCs w:val="28"/>
        </w:rPr>
        <w:t>оддержка народного творчества и национальных культур</w:t>
      </w:r>
      <w:r w:rsidR="008522E4">
        <w:rPr>
          <w:sz w:val="28"/>
          <w:szCs w:val="28"/>
        </w:rPr>
        <w:t>,</w:t>
      </w:r>
      <w:r w:rsidR="008522E4" w:rsidRPr="008522E4">
        <w:t xml:space="preserve"> </w:t>
      </w:r>
      <w:r w:rsidR="008522E4">
        <w:rPr>
          <w:sz w:val="28"/>
          <w:szCs w:val="28"/>
        </w:rPr>
        <w:t>о</w:t>
      </w:r>
      <w:r w:rsidR="008522E4" w:rsidRPr="008522E4">
        <w:rPr>
          <w:sz w:val="28"/>
          <w:szCs w:val="28"/>
        </w:rPr>
        <w:t>рганизация библиотечного дела на территории поселения</w:t>
      </w:r>
      <w:r w:rsidR="008522E4">
        <w:rPr>
          <w:sz w:val="28"/>
          <w:szCs w:val="28"/>
        </w:rPr>
        <w:t>,</w:t>
      </w:r>
      <w:r w:rsidR="008522E4" w:rsidRPr="008522E4">
        <w:t xml:space="preserve"> </w:t>
      </w:r>
      <w:r w:rsidR="008522E4">
        <w:rPr>
          <w:sz w:val="28"/>
          <w:szCs w:val="28"/>
        </w:rPr>
        <w:t>о</w:t>
      </w:r>
      <w:r w:rsidR="008522E4" w:rsidRPr="008522E4">
        <w:rPr>
          <w:sz w:val="28"/>
          <w:szCs w:val="28"/>
        </w:rPr>
        <w:t>бустройство поселения объектами социальной поддержки</w:t>
      </w:r>
      <w:r w:rsidR="008522E4">
        <w:rPr>
          <w:sz w:val="28"/>
          <w:szCs w:val="28"/>
        </w:rPr>
        <w:t>,</w:t>
      </w:r>
      <w:r w:rsidR="008522E4" w:rsidRPr="008522E4">
        <w:t xml:space="preserve"> </w:t>
      </w:r>
      <w:r w:rsidR="008522E4">
        <w:rPr>
          <w:sz w:val="28"/>
          <w:szCs w:val="28"/>
        </w:rPr>
        <w:t>у</w:t>
      </w:r>
      <w:r w:rsidR="008522E4" w:rsidRPr="008522E4">
        <w:rPr>
          <w:sz w:val="28"/>
          <w:szCs w:val="28"/>
        </w:rPr>
        <w:t>крепление материально-технической базы</w:t>
      </w:r>
      <w:r w:rsidR="008522E4">
        <w:rPr>
          <w:sz w:val="28"/>
          <w:szCs w:val="28"/>
        </w:rPr>
        <w:t>.</w:t>
      </w:r>
    </w:p>
    <w:p w:rsidR="00A92AE9" w:rsidRPr="007C178A" w:rsidRDefault="00A92AE9" w:rsidP="00A92AE9">
      <w:pPr>
        <w:pStyle w:val="s13"/>
        <w:shd w:val="clear" w:color="auto" w:fill="FFFFFF"/>
        <w:ind w:firstLine="709"/>
        <w:jc w:val="center"/>
        <w:rPr>
          <w:sz w:val="28"/>
          <w:szCs w:val="28"/>
        </w:rPr>
      </w:pPr>
    </w:p>
    <w:p w:rsidR="00A92AE9" w:rsidRDefault="00A92AE9" w:rsidP="006852A7">
      <w:pPr>
        <w:numPr>
          <w:ilvl w:val="0"/>
          <w:numId w:val="39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Ресурсное обеспечение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A92AE9" w:rsidRPr="007D4D19" w:rsidRDefault="00A92AE9" w:rsidP="00A92AE9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A92AE9" w:rsidRDefault="00A92AE9" w:rsidP="00A92A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4D77">
        <w:rPr>
          <w:color w:val="000000"/>
          <w:sz w:val="28"/>
          <w:szCs w:val="28"/>
        </w:rPr>
        <w:t>Подпрограмма реализуется за счет средств бюджета Борского сельского поселения Бокситогорского муниципального района Ленинградской области</w:t>
      </w:r>
      <w:r w:rsidR="008522E4">
        <w:rPr>
          <w:color w:val="000000"/>
          <w:sz w:val="28"/>
          <w:szCs w:val="28"/>
        </w:rPr>
        <w:t xml:space="preserve">, бюджета </w:t>
      </w:r>
      <w:r w:rsidR="008522E4" w:rsidRPr="008522E4">
        <w:rPr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="008522E4">
        <w:rPr>
          <w:color w:val="000000"/>
          <w:sz w:val="28"/>
          <w:szCs w:val="28"/>
        </w:rPr>
        <w:t>,</w:t>
      </w:r>
      <w:r w:rsidR="008522E4" w:rsidRPr="008522E4">
        <w:rPr>
          <w:color w:val="000000"/>
          <w:sz w:val="28"/>
          <w:szCs w:val="28"/>
        </w:rPr>
        <w:t xml:space="preserve"> </w:t>
      </w:r>
      <w:r w:rsidR="008522E4">
        <w:rPr>
          <w:color w:val="000000"/>
          <w:sz w:val="28"/>
          <w:szCs w:val="28"/>
        </w:rPr>
        <w:t xml:space="preserve">бюджета </w:t>
      </w:r>
      <w:r w:rsidR="008522E4" w:rsidRPr="008522E4">
        <w:rPr>
          <w:color w:val="000000"/>
          <w:sz w:val="28"/>
          <w:szCs w:val="28"/>
        </w:rPr>
        <w:t>Ленинградской области</w:t>
      </w:r>
      <w:r w:rsidR="008522E4">
        <w:rPr>
          <w:color w:val="000000"/>
          <w:sz w:val="28"/>
          <w:szCs w:val="28"/>
        </w:rPr>
        <w:t>.</w:t>
      </w:r>
    </w:p>
    <w:p w:rsidR="008522E4" w:rsidRPr="00512619" w:rsidRDefault="008522E4" w:rsidP="00A92A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2AE9" w:rsidRPr="007D4D19" w:rsidRDefault="00A92AE9" w:rsidP="006852A7">
      <w:pPr>
        <w:numPr>
          <w:ilvl w:val="0"/>
          <w:numId w:val="31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Ожидаемые результаты реализации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A92AE9" w:rsidRPr="007D4D19" w:rsidRDefault="00A92AE9" w:rsidP="00A92AE9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A92AE9" w:rsidRPr="00512619" w:rsidRDefault="00A92AE9" w:rsidP="00A92AE9">
      <w:pPr>
        <w:ind w:firstLine="709"/>
        <w:jc w:val="both"/>
        <w:rPr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</w:t>
      </w:r>
      <w:r>
        <w:rPr>
          <w:color w:val="000000"/>
          <w:sz w:val="28"/>
          <w:szCs w:val="28"/>
        </w:rPr>
        <w:t xml:space="preserve">ация мероприятий Подпрограммы </w:t>
      </w:r>
      <w:r w:rsidRPr="007D4D19">
        <w:rPr>
          <w:color w:val="000000"/>
          <w:sz w:val="28"/>
          <w:szCs w:val="28"/>
        </w:rPr>
        <w:t>будет способствовать</w:t>
      </w:r>
      <w:r>
        <w:rPr>
          <w:color w:val="000000"/>
          <w:sz w:val="28"/>
          <w:szCs w:val="28"/>
        </w:rPr>
        <w:t xml:space="preserve"> </w:t>
      </w:r>
      <w:r w:rsidR="008522E4" w:rsidRPr="008522E4">
        <w:rPr>
          <w:sz w:val="28"/>
          <w:szCs w:val="28"/>
        </w:rPr>
        <w:t>уве</w:t>
      </w:r>
      <w:r w:rsidR="008522E4">
        <w:rPr>
          <w:sz w:val="28"/>
          <w:szCs w:val="28"/>
        </w:rPr>
        <w:t>личению</w:t>
      </w:r>
      <w:r w:rsidR="008522E4" w:rsidRPr="008522E4">
        <w:rPr>
          <w:sz w:val="28"/>
          <w:szCs w:val="28"/>
        </w:rPr>
        <w:t xml:space="preserve"> пользователей библиотек, у</w:t>
      </w:r>
      <w:r w:rsidR="008522E4">
        <w:rPr>
          <w:sz w:val="28"/>
          <w:szCs w:val="28"/>
        </w:rPr>
        <w:t>величению</w:t>
      </w:r>
      <w:r w:rsidR="008522E4" w:rsidRPr="008522E4">
        <w:rPr>
          <w:sz w:val="28"/>
          <w:szCs w:val="28"/>
        </w:rPr>
        <w:t xml:space="preserve"> числа зрителей культурно-досуговых мероприятий</w:t>
      </w:r>
      <w:r w:rsidRPr="00512619">
        <w:rPr>
          <w:sz w:val="28"/>
          <w:szCs w:val="28"/>
        </w:rPr>
        <w:t>.</w:t>
      </w:r>
    </w:p>
    <w:p w:rsidR="00A92AE9" w:rsidRPr="00F429E2" w:rsidRDefault="00A92AE9" w:rsidP="00A92AE9">
      <w:pPr>
        <w:ind w:firstLine="709"/>
        <w:jc w:val="both"/>
        <w:rPr>
          <w:sz w:val="28"/>
          <w:szCs w:val="28"/>
        </w:rPr>
      </w:pPr>
    </w:p>
    <w:p w:rsidR="00A92AE9" w:rsidRPr="007C178A" w:rsidRDefault="00A92AE9" w:rsidP="00A92AE9">
      <w:pPr>
        <w:ind w:firstLine="709"/>
        <w:jc w:val="both"/>
        <w:rPr>
          <w:sz w:val="28"/>
          <w:szCs w:val="28"/>
        </w:rPr>
      </w:pPr>
    </w:p>
    <w:p w:rsidR="00A92AE9" w:rsidRDefault="00A92AE9" w:rsidP="00A92AE9">
      <w:pPr>
        <w:jc w:val="right"/>
        <w:rPr>
          <w:sz w:val="28"/>
          <w:szCs w:val="28"/>
        </w:rPr>
      </w:pPr>
    </w:p>
    <w:p w:rsidR="00A92AE9" w:rsidRDefault="00A92AE9" w:rsidP="00A92AE9">
      <w:pPr>
        <w:jc w:val="right"/>
        <w:rPr>
          <w:sz w:val="28"/>
          <w:szCs w:val="28"/>
        </w:rPr>
      </w:pPr>
    </w:p>
    <w:p w:rsidR="00A92AE9" w:rsidRDefault="00A92AE9" w:rsidP="00A92AE9">
      <w:pPr>
        <w:jc w:val="right"/>
        <w:rPr>
          <w:sz w:val="28"/>
          <w:szCs w:val="28"/>
        </w:rPr>
      </w:pPr>
    </w:p>
    <w:p w:rsidR="00A92AE9" w:rsidRDefault="00A92AE9" w:rsidP="005F48F7">
      <w:pPr>
        <w:jc w:val="center"/>
        <w:rPr>
          <w:bCs/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A959BB" w:rsidRDefault="00A959BB" w:rsidP="008522E4">
      <w:pPr>
        <w:jc w:val="both"/>
        <w:rPr>
          <w:sz w:val="28"/>
          <w:szCs w:val="28"/>
        </w:rPr>
      </w:pPr>
    </w:p>
    <w:p w:rsidR="008522E4" w:rsidRPr="00A959BB" w:rsidRDefault="008522E4" w:rsidP="008522E4">
      <w:pPr>
        <w:jc w:val="both"/>
        <w:rPr>
          <w:sz w:val="28"/>
          <w:szCs w:val="28"/>
        </w:rPr>
      </w:pPr>
    </w:p>
    <w:p w:rsidR="009F5FE3" w:rsidRPr="00AF0602" w:rsidRDefault="000B0838" w:rsidP="009F5F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F5FE3" w:rsidRPr="00AF0602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</w:p>
    <w:p w:rsidR="009F5FE3" w:rsidRPr="00AF0602" w:rsidRDefault="009F5FE3" w:rsidP="009F5FE3">
      <w:pPr>
        <w:jc w:val="right"/>
        <w:rPr>
          <w:sz w:val="28"/>
          <w:szCs w:val="28"/>
        </w:rPr>
      </w:pPr>
      <w:r w:rsidRPr="00AF0602">
        <w:rPr>
          <w:sz w:val="28"/>
          <w:szCs w:val="28"/>
        </w:rPr>
        <w:t>к муниципальной Программе</w:t>
      </w:r>
    </w:p>
    <w:p w:rsidR="009F5FE3" w:rsidRPr="00AF0602" w:rsidRDefault="009F5FE3" w:rsidP="009F5FE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F5FE3" w:rsidRPr="00AF0602" w:rsidRDefault="009F5FE3" w:rsidP="009F5F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0602">
        <w:rPr>
          <w:sz w:val="28"/>
          <w:szCs w:val="28"/>
        </w:rPr>
        <w:t>ПАСПОРТ</w:t>
      </w:r>
    </w:p>
    <w:p w:rsidR="009F5FE3" w:rsidRPr="00AF0602" w:rsidRDefault="009F5FE3" w:rsidP="009F5F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0602">
        <w:rPr>
          <w:sz w:val="28"/>
          <w:szCs w:val="28"/>
        </w:rPr>
        <w:t>Подпрограммы 1</w:t>
      </w:r>
      <w:r w:rsidR="000B0838">
        <w:rPr>
          <w:sz w:val="28"/>
          <w:szCs w:val="28"/>
        </w:rPr>
        <w:t>0</w:t>
      </w:r>
      <w:r w:rsidRPr="00AF0602">
        <w:rPr>
          <w:sz w:val="28"/>
          <w:szCs w:val="28"/>
        </w:rPr>
        <w:t xml:space="preserve"> «</w:t>
      </w:r>
      <w:r w:rsidR="000B0838" w:rsidRPr="000B0838">
        <w:rPr>
          <w:sz w:val="28"/>
          <w:szCs w:val="28"/>
        </w:rPr>
        <w:t>Оценка и кадастровый учет объектов недвижимости Борского сельского поселения Бокситогорского муниципального района Ленинградской области</w:t>
      </w:r>
      <w:r w:rsidRPr="00AF0602">
        <w:rPr>
          <w:sz w:val="28"/>
          <w:szCs w:val="28"/>
        </w:rPr>
        <w:t>»</w:t>
      </w:r>
    </w:p>
    <w:p w:rsidR="000B0838" w:rsidRDefault="000B0838" w:rsidP="009F5FE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highlight w:val="yellow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0B0838" w:rsidTr="00522E0A">
        <w:trPr>
          <w:trHeight w:val="393"/>
        </w:trPr>
        <w:tc>
          <w:tcPr>
            <w:tcW w:w="2127" w:type="dxa"/>
            <w:shd w:val="clear" w:color="auto" w:fill="auto"/>
          </w:tcPr>
          <w:p w:rsidR="000B0838" w:rsidRPr="007809AE" w:rsidRDefault="000B0838" w:rsidP="000B0838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0B0838" w:rsidRPr="007809AE" w:rsidRDefault="000B0838" w:rsidP="000B0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838">
              <w:rPr>
                <w:bCs/>
                <w:sz w:val="28"/>
                <w:szCs w:val="28"/>
              </w:rPr>
              <w:t>Оценка и кадастровый учет объектов недвижимости Борского сельского поселения Бокситогорского муниципального района Ленинградской области</w:t>
            </w:r>
          </w:p>
        </w:tc>
      </w:tr>
      <w:tr w:rsidR="000B0838" w:rsidTr="00522E0A">
        <w:trPr>
          <w:trHeight w:val="58"/>
        </w:trPr>
        <w:tc>
          <w:tcPr>
            <w:tcW w:w="2127" w:type="dxa"/>
            <w:shd w:val="clear" w:color="auto" w:fill="auto"/>
          </w:tcPr>
          <w:p w:rsidR="000B0838" w:rsidRPr="007809AE" w:rsidRDefault="000B0838" w:rsidP="000B0838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0B0838" w:rsidRPr="008B412C" w:rsidRDefault="0037345C" w:rsidP="000B0838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45C">
              <w:rPr>
                <w:sz w:val="28"/>
                <w:szCs w:val="28"/>
              </w:rPr>
              <w:t>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</w:t>
            </w:r>
            <w:r>
              <w:rPr>
                <w:sz w:val="28"/>
                <w:szCs w:val="28"/>
              </w:rPr>
              <w:t>твом вопросов местного значения</w:t>
            </w:r>
          </w:p>
        </w:tc>
      </w:tr>
      <w:tr w:rsidR="000B0838" w:rsidTr="00522E0A">
        <w:trPr>
          <w:trHeight w:val="58"/>
        </w:trPr>
        <w:tc>
          <w:tcPr>
            <w:tcW w:w="2127" w:type="dxa"/>
            <w:shd w:val="clear" w:color="auto" w:fill="auto"/>
          </w:tcPr>
          <w:p w:rsidR="000B0838" w:rsidRPr="007809AE" w:rsidRDefault="000B0838" w:rsidP="000B0838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0B0838" w:rsidRPr="0037345C" w:rsidRDefault="00F16B3C" w:rsidP="00F16B3C">
            <w:pPr>
              <w:tabs>
                <w:tab w:val="left" w:pos="3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кадастрового учета объектов недвижимости и оценки их рыночной стоимости в целях предоставления муниципальных услуг и исполнения муниципальных функций</w:t>
            </w:r>
          </w:p>
        </w:tc>
      </w:tr>
      <w:tr w:rsidR="000B0838" w:rsidTr="00522E0A">
        <w:trPr>
          <w:trHeight w:val="163"/>
        </w:trPr>
        <w:tc>
          <w:tcPr>
            <w:tcW w:w="2127" w:type="dxa"/>
            <w:shd w:val="clear" w:color="auto" w:fill="auto"/>
          </w:tcPr>
          <w:p w:rsidR="000B0838" w:rsidRPr="007809AE" w:rsidRDefault="000B0838" w:rsidP="000B0838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0B0838" w:rsidRPr="007809AE" w:rsidRDefault="000B0838" w:rsidP="000B0838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0B0838" w:rsidTr="00522E0A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0B0838" w:rsidRPr="007809AE" w:rsidRDefault="000B0838" w:rsidP="00522E0A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0B0838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0B0838" w:rsidRPr="007809AE" w:rsidRDefault="000B0838" w:rsidP="000B0838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3-й год планового периода</w:t>
            </w:r>
          </w:p>
        </w:tc>
      </w:tr>
      <w:tr w:rsidR="000B0838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0B0838" w:rsidRPr="007809AE" w:rsidRDefault="000B0838" w:rsidP="000B0838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B0838" w:rsidRPr="007809AE" w:rsidRDefault="0037345C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275,0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B0838" w:rsidRPr="007809AE" w:rsidRDefault="0037345C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286,0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0838" w:rsidRPr="007809AE" w:rsidRDefault="0037345C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297,5</w:t>
            </w:r>
          </w:p>
        </w:tc>
      </w:tr>
      <w:tr w:rsidR="000B0838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0B0838" w:rsidRPr="007809AE" w:rsidRDefault="000B0838" w:rsidP="000B0838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B0838" w:rsidRPr="007809AE" w:rsidRDefault="0037345C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B0838" w:rsidRPr="007809AE" w:rsidRDefault="0037345C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B0838" w:rsidRPr="007809AE" w:rsidRDefault="0037345C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B0838" w:rsidTr="00522E0A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0B0838" w:rsidRPr="007809AE" w:rsidRDefault="000B0838" w:rsidP="000B0838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0B0838" w:rsidTr="00522E0A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0B0838" w:rsidRPr="007809AE" w:rsidRDefault="000B0838" w:rsidP="000B0838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B0838" w:rsidRPr="007809AE" w:rsidRDefault="0037345C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275,0</w:t>
            </w:r>
          </w:p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B0838" w:rsidRPr="007809AE" w:rsidRDefault="0037345C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286,0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0838" w:rsidRPr="007809AE" w:rsidRDefault="0037345C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297,5</w:t>
            </w:r>
          </w:p>
        </w:tc>
      </w:tr>
      <w:tr w:rsidR="000B0838" w:rsidTr="00522E0A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0B0838" w:rsidRPr="007809AE" w:rsidRDefault="000B0838" w:rsidP="000B0838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0B0838" w:rsidRDefault="0037345C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858,5</w:t>
            </w:r>
          </w:p>
        </w:tc>
      </w:tr>
      <w:tr w:rsidR="000B0838" w:rsidTr="00522E0A">
        <w:trPr>
          <w:trHeight w:val="322"/>
        </w:trPr>
        <w:tc>
          <w:tcPr>
            <w:tcW w:w="2127" w:type="dxa"/>
            <w:shd w:val="clear" w:color="auto" w:fill="auto"/>
          </w:tcPr>
          <w:p w:rsidR="000B0838" w:rsidRPr="007809AE" w:rsidRDefault="000B0838" w:rsidP="000B0838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t xml:space="preserve">Планируемые результаты реализации муниципальной </w:t>
            </w:r>
            <w:r w:rsidRPr="00DD12BA">
              <w:rPr>
                <w:rFonts w:eastAsia="Calibri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0B0838" w:rsidRPr="00CC658F" w:rsidRDefault="000B0838" w:rsidP="000B0838">
            <w:pPr>
              <w:rPr>
                <w:sz w:val="28"/>
                <w:szCs w:val="28"/>
              </w:rPr>
            </w:pPr>
            <w:r w:rsidRPr="00CC658F">
              <w:rPr>
                <w:sz w:val="28"/>
                <w:szCs w:val="28"/>
              </w:rPr>
              <w:lastRenderedPageBreak/>
              <w:t>К окончанию реализации подпрограммы планируется:</w:t>
            </w:r>
          </w:p>
          <w:p w:rsidR="000B0838" w:rsidRPr="00F961E9" w:rsidRDefault="0037345C" w:rsidP="00373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кадастровых паспортов</w:t>
            </w:r>
            <w:r w:rsidR="000774AB">
              <w:rPr>
                <w:sz w:val="28"/>
                <w:szCs w:val="28"/>
              </w:rPr>
              <w:t>.</w:t>
            </w:r>
          </w:p>
        </w:tc>
      </w:tr>
    </w:tbl>
    <w:p w:rsidR="000B0838" w:rsidRPr="00D825D7" w:rsidRDefault="000B0838" w:rsidP="009F5FE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highlight w:val="yellow"/>
        </w:rPr>
      </w:pPr>
    </w:p>
    <w:p w:rsidR="00F16B3C" w:rsidRPr="00E15F1E" w:rsidRDefault="00F16B3C" w:rsidP="006852A7">
      <w:pPr>
        <w:pStyle w:val="a3"/>
        <w:numPr>
          <w:ilvl w:val="0"/>
          <w:numId w:val="40"/>
        </w:num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E15F1E">
        <w:rPr>
          <w:sz w:val="28"/>
          <w:szCs w:val="28"/>
          <w:lang w:eastAsia="en-US"/>
        </w:rPr>
        <w:t>Характеристика проблемы</w:t>
      </w:r>
    </w:p>
    <w:p w:rsidR="00F16B3C" w:rsidRPr="00683FBA" w:rsidRDefault="00F16B3C" w:rsidP="00F16B3C">
      <w:pPr>
        <w:pStyle w:val="11"/>
        <w:widowControl w:val="0"/>
        <w:autoSpaceDE w:val="0"/>
        <w:autoSpaceDN w:val="0"/>
        <w:adjustRightInd w:val="0"/>
        <w:ind w:left="426" w:firstLine="0"/>
        <w:rPr>
          <w:rFonts w:ascii="Times New Roman" w:hAnsi="Times New Roman"/>
          <w:sz w:val="28"/>
          <w:szCs w:val="28"/>
        </w:rPr>
      </w:pPr>
    </w:p>
    <w:p w:rsidR="00F16B3C" w:rsidRDefault="00F16B3C" w:rsidP="00F16B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политика Российской Федерации в сфере земельно-имущественных отношений направлена на рациональное использование земельных ресурсов и объектов недвижимости, как важнейших составляющих национального богатства России, обеспечение государственных гарантий прав собственности и иных вещных прав на недвижимое имущество.</w:t>
      </w:r>
    </w:p>
    <w:p w:rsidR="00F16B3C" w:rsidRDefault="00F16B3C" w:rsidP="00F16B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кадастрового учета недвижимости является составной частью задач обеспечения социально-экономического развития муниципального образования, решения социальных, экономических проблем, содействия муниципальному развитию.</w:t>
      </w:r>
    </w:p>
    <w:p w:rsidR="00F16B3C" w:rsidRDefault="00F16B3C" w:rsidP="00F1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Федерации, Федеральными законами "О государственном кадастре недвижимости" и "Об оценочной деятельности в Российской Федерации" предусмотрена обязанность по проведению государственного кадастрового учета и рыночной оценки муниципальных объектов при осуществлении сделок с имуществом.</w:t>
      </w:r>
    </w:p>
    <w:p w:rsidR="00F16B3C" w:rsidRDefault="00F16B3C" w:rsidP="00F16B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подпрограммы предусматривается комплекс мероприятий, обеспечивающих обслуживание объектов казны муниципального образования, проведение государственного кадастрового учета объектов, государственной регистрации прав муниципальной собственности, оказание муниципальных услуг потребителю, а также увеличение доходной части бюджетов за счет расширения налогооблагаемой базы, что, в свою очередь, соответствует такой важнейшей стратегической цели государственной политики в области создания условий устойчивого экономического развития территорий, как эффективное использование</w:t>
      </w:r>
      <w:proofErr w:type="gramEnd"/>
      <w:r>
        <w:rPr>
          <w:sz w:val="28"/>
          <w:szCs w:val="28"/>
        </w:rPr>
        <w:t xml:space="preserve"> земли и недвижимости для удовлетворения потребностей общества и граждан.</w:t>
      </w:r>
    </w:p>
    <w:p w:rsidR="00F16B3C" w:rsidRPr="00A959BB" w:rsidRDefault="00F16B3C" w:rsidP="00F16B3C">
      <w:pPr>
        <w:autoSpaceDE w:val="0"/>
        <w:ind w:firstLine="709"/>
        <w:jc w:val="both"/>
        <w:rPr>
          <w:sz w:val="28"/>
          <w:szCs w:val="28"/>
        </w:rPr>
      </w:pPr>
    </w:p>
    <w:p w:rsidR="00F16B3C" w:rsidRPr="00E15F1E" w:rsidRDefault="00F16B3C" w:rsidP="006852A7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15F1E">
        <w:rPr>
          <w:sz w:val="28"/>
          <w:szCs w:val="28"/>
        </w:rPr>
        <w:t>Основные цели и задачи подпрограммы</w:t>
      </w: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B3C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Основной целью подпрограммы является: </w:t>
      </w:r>
      <w:r>
        <w:rPr>
          <w:sz w:val="28"/>
          <w:szCs w:val="28"/>
        </w:rPr>
        <w:t>о</w:t>
      </w:r>
      <w:r w:rsidRPr="00F16B3C">
        <w:rPr>
          <w:sz w:val="28"/>
          <w:szCs w:val="28"/>
        </w:rPr>
        <w:t>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</w:t>
      </w:r>
      <w:r w:rsidRPr="00E15F1E">
        <w:rPr>
          <w:sz w:val="28"/>
          <w:szCs w:val="28"/>
        </w:rPr>
        <w:t>.</w:t>
      </w: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B3C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Основной задачей подпрограммы являе</w:t>
      </w:r>
      <w:r w:rsidRPr="00E15F1E">
        <w:rPr>
          <w:sz w:val="28"/>
          <w:szCs w:val="28"/>
        </w:rPr>
        <w:t xml:space="preserve">тся: </w:t>
      </w:r>
      <w:r>
        <w:rPr>
          <w:sz w:val="28"/>
          <w:szCs w:val="28"/>
        </w:rPr>
        <w:t>п</w:t>
      </w:r>
      <w:r w:rsidRPr="00F16B3C">
        <w:rPr>
          <w:sz w:val="28"/>
          <w:szCs w:val="28"/>
        </w:rPr>
        <w:t>роведение кадастрового учета объектов недвижимости и оценки их рыночной стоимости в целях предоставления муниципальных услуг и исполнения муниципальных функций</w:t>
      </w:r>
    </w:p>
    <w:p w:rsidR="00F16B3C" w:rsidRPr="00090A69" w:rsidRDefault="00F16B3C" w:rsidP="00F16B3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090A69">
        <w:rPr>
          <w:bCs/>
          <w:sz w:val="28"/>
          <w:szCs w:val="28"/>
        </w:rPr>
        <w:t>. Сроки реализации подпрограммы</w:t>
      </w: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5F1E">
        <w:rPr>
          <w:bCs/>
          <w:sz w:val="28"/>
          <w:szCs w:val="28"/>
        </w:rPr>
        <w:t xml:space="preserve">Реализацию подпрограммы предполагается осуществить в период </w:t>
      </w:r>
      <w:r w:rsidRPr="00E15F1E">
        <w:rPr>
          <w:bCs/>
          <w:sz w:val="28"/>
          <w:szCs w:val="28"/>
        </w:rPr>
        <w:lastRenderedPageBreak/>
        <w:t>2020-2022 годов.</w:t>
      </w: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16B3C" w:rsidRPr="00E15F1E" w:rsidRDefault="00F16B3C" w:rsidP="006852A7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15F1E">
        <w:rPr>
          <w:sz w:val="28"/>
          <w:szCs w:val="28"/>
        </w:rPr>
        <w:t>Основные мероприятия подпрограммы</w:t>
      </w: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B3C" w:rsidRPr="007C178A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В рамках решения поставленных подпрограммой задач предусматривается реализация следующих основных мероприятий: </w:t>
      </w:r>
      <w:r w:rsidRPr="00F16B3C">
        <w:rPr>
          <w:sz w:val="28"/>
          <w:szCs w:val="28"/>
        </w:rPr>
        <w:t>Проведение кадастрового учета объектов недвижимости и оценки их рыночной стоимости</w:t>
      </w:r>
      <w:r>
        <w:rPr>
          <w:sz w:val="28"/>
          <w:szCs w:val="28"/>
        </w:rPr>
        <w:t>.</w:t>
      </w:r>
    </w:p>
    <w:p w:rsidR="00F16B3C" w:rsidRPr="007C178A" w:rsidRDefault="00F16B3C" w:rsidP="00F16B3C">
      <w:pPr>
        <w:pStyle w:val="s13"/>
        <w:shd w:val="clear" w:color="auto" w:fill="FFFFFF"/>
        <w:ind w:firstLine="709"/>
        <w:jc w:val="center"/>
        <w:rPr>
          <w:sz w:val="28"/>
          <w:szCs w:val="28"/>
        </w:rPr>
      </w:pPr>
    </w:p>
    <w:p w:rsidR="00F16B3C" w:rsidRDefault="00F16B3C" w:rsidP="006852A7">
      <w:pPr>
        <w:numPr>
          <w:ilvl w:val="0"/>
          <w:numId w:val="39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Ресурсное обеспечение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F16B3C" w:rsidRPr="007D4D19" w:rsidRDefault="00F16B3C" w:rsidP="00F16B3C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F16B3C" w:rsidRDefault="00F16B3C" w:rsidP="00F16B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4D77">
        <w:rPr>
          <w:color w:val="000000"/>
          <w:sz w:val="28"/>
          <w:szCs w:val="28"/>
        </w:rPr>
        <w:t>Подпрограмма реализуется за счет средств бюджета Борского сельского поселения Бокситогорского муниципального района Ленинградской области</w:t>
      </w:r>
      <w:r>
        <w:rPr>
          <w:color w:val="000000"/>
          <w:sz w:val="28"/>
          <w:szCs w:val="28"/>
        </w:rPr>
        <w:t>.</w:t>
      </w:r>
    </w:p>
    <w:p w:rsidR="00F16B3C" w:rsidRPr="00512619" w:rsidRDefault="00F16B3C" w:rsidP="00F16B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16B3C" w:rsidRPr="007D4D19" w:rsidRDefault="00F16B3C" w:rsidP="006852A7">
      <w:pPr>
        <w:numPr>
          <w:ilvl w:val="0"/>
          <w:numId w:val="31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Ожидаемые результаты реализации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F16B3C" w:rsidRPr="007D4D19" w:rsidRDefault="00F16B3C" w:rsidP="00F16B3C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F16B3C" w:rsidRPr="00512619" w:rsidRDefault="00F16B3C" w:rsidP="00F16B3C">
      <w:pPr>
        <w:ind w:firstLine="709"/>
        <w:jc w:val="both"/>
        <w:rPr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</w:t>
      </w:r>
      <w:r>
        <w:rPr>
          <w:color w:val="000000"/>
          <w:sz w:val="28"/>
          <w:szCs w:val="28"/>
        </w:rPr>
        <w:t xml:space="preserve">ация мероприятий Подпрограммы </w:t>
      </w:r>
      <w:r w:rsidRPr="007D4D19">
        <w:rPr>
          <w:color w:val="000000"/>
          <w:sz w:val="28"/>
          <w:szCs w:val="28"/>
        </w:rPr>
        <w:t>будет способствовать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изготовлению</w:t>
      </w:r>
      <w:r w:rsidRPr="00F16B3C">
        <w:rPr>
          <w:sz w:val="28"/>
          <w:szCs w:val="28"/>
        </w:rPr>
        <w:t xml:space="preserve"> кадастровых паспортов</w:t>
      </w:r>
      <w:r>
        <w:rPr>
          <w:sz w:val="28"/>
          <w:szCs w:val="28"/>
        </w:rPr>
        <w:t>.</w:t>
      </w:r>
    </w:p>
    <w:p w:rsidR="00F16B3C" w:rsidRPr="00F429E2" w:rsidRDefault="00F16B3C" w:rsidP="00F16B3C">
      <w:pPr>
        <w:ind w:firstLine="709"/>
        <w:jc w:val="both"/>
        <w:rPr>
          <w:sz w:val="28"/>
          <w:szCs w:val="28"/>
        </w:rPr>
      </w:pPr>
    </w:p>
    <w:p w:rsidR="009F5FE3" w:rsidRDefault="009F5FE3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Pr="00AF0602" w:rsidRDefault="00F16B3C" w:rsidP="00F16B3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AF0602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</w:p>
    <w:p w:rsidR="00F16B3C" w:rsidRPr="00AF0602" w:rsidRDefault="00F16B3C" w:rsidP="00F16B3C">
      <w:pPr>
        <w:jc w:val="right"/>
        <w:rPr>
          <w:sz w:val="28"/>
          <w:szCs w:val="28"/>
        </w:rPr>
      </w:pPr>
      <w:r w:rsidRPr="00AF0602">
        <w:rPr>
          <w:sz w:val="28"/>
          <w:szCs w:val="28"/>
        </w:rPr>
        <w:t>к муниципальной Программе</w:t>
      </w:r>
    </w:p>
    <w:p w:rsidR="00F16B3C" w:rsidRPr="00AF0602" w:rsidRDefault="00F16B3C" w:rsidP="00F16B3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6B3C" w:rsidRPr="00AF0602" w:rsidRDefault="00F16B3C" w:rsidP="00F16B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0602">
        <w:rPr>
          <w:sz w:val="28"/>
          <w:szCs w:val="28"/>
        </w:rPr>
        <w:t>ПАСПОРТ</w:t>
      </w:r>
    </w:p>
    <w:p w:rsidR="00F16B3C" w:rsidRPr="00AF0602" w:rsidRDefault="00F16B3C" w:rsidP="00F16B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0602">
        <w:rPr>
          <w:sz w:val="28"/>
          <w:szCs w:val="28"/>
        </w:rPr>
        <w:t>Подпрограммы 1</w:t>
      </w:r>
      <w:r>
        <w:rPr>
          <w:sz w:val="28"/>
          <w:szCs w:val="28"/>
        </w:rPr>
        <w:t>1</w:t>
      </w:r>
      <w:r w:rsidRPr="00AF0602">
        <w:rPr>
          <w:sz w:val="28"/>
          <w:szCs w:val="28"/>
        </w:rPr>
        <w:t xml:space="preserve"> «</w:t>
      </w:r>
      <w:r w:rsidRPr="00F16B3C">
        <w:rPr>
          <w:sz w:val="28"/>
          <w:szCs w:val="28"/>
        </w:rPr>
        <w:t>Создание условий для эффективного выполнения органами местного самоуправления своих полномочий в Борском сельском поселении Бокситогорского муниципального района Ленинградской области</w:t>
      </w:r>
      <w:r w:rsidRPr="00AF0602">
        <w:rPr>
          <w:sz w:val="28"/>
          <w:szCs w:val="28"/>
        </w:rPr>
        <w:t>»</w:t>
      </w:r>
    </w:p>
    <w:p w:rsidR="00F16B3C" w:rsidRDefault="00F16B3C" w:rsidP="00F16B3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highlight w:val="yellow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F16B3C" w:rsidTr="00522E0A">
        <w:trPr>
          <w:trHeight w:val="393"/>
        </w:trPr>
        <w:tc>
          <w:tcPr>
            <w:tcW w:w="2127" w:type="dxa"/>
            <w:shd w:val="clear" w:color="auto" w:fill="auto"/>
          </w:tcPr>
          <w:p w:rsidR="00F16B3C" w:rsidRPr="007809AE" w:rsidRDefault="00F16B3C" w:rsidP="00F16B3C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F16B3C" w:rsidRPr="007809AE" w:rsidRDefault="00F16B3C" w:rsidP="00F16B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16B3C">
              <w:rPr>
                <w:bCs/>
                <w:sz w:val="28"/>
                <w:szCs w:val="28"/>
              </w:rPr>
              <w:t>Создание условий для эффективного выполнения органами местного самоуправления своих полномочий в Борском сельском поселении Бокситогорского муниципального района Ленинградской области</w:t>
            </w:r>
          </w:p>
        </w:tc>
      </w:tr>
      <w:tr w:rsidR="00F16B3C" w:rsidTr="00522E0A">
        <w:trPr>
          <w:trHeight w:val="58"/>
        </w:trPr>
        <w:tc>
          <w:tcPr>
            <w:tcW w:w="2127" w:type="dxa"/>
            <w:shd w:val="clear" w:color="auto" w:fill="auto"/>
          </w:tcPr>
          <w:p w:rsidR="00F16B3C" w:rsidRPr="007809AE" w:rsidRDefault="00F16B3C" w:rsidP="00F16B3C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F16B3C" w:rsidRPr="008B412C" w:rsidRDefault="00F16B3C" w:rsidP="00F16B3C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B3C">
              <w:rPr>
                <w:sz w:val="28"/>
                <w:szCs w:val="28"/>
              </w:rPr>
              <w:t>Оказание содействия в развитии кадрового обеспечения, а также в развитии организационных основ местного самоуправления Борского сельского поселения Бокситогорского муниципального района Ленинградской области.</w:t>
            </w:r>
          </w:p>
        </w:tc>
      </w:tr>
      <w:tr w:rsidR="00F16B3C" w:rsidTr="00522E0A">
        <w:trPr>
          <w:trHeight w:val="58"/>
        </w:trPr>
        <w:tc>
          <w:tcPr>
            <w:tcW w:w="2127" w:type="dxa"/>
            <w:shd w:val="clear" w:color="auto" w:fill="auto"/>
          </w:tcPr>
          <w:p w:rsidR="00F16B3C" w:rsidRPr="007809AE" w:rsidRDefault="00F16B3C" w:rsidP="00F16B3C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F16B3C" w:rsidRPr="0037345C" w:rsidRDefault="00F16B3C" w:rsidP="00F16B3C">
            <w:pPr>
              <w:tabs>
                <w:tab w:val="left" w:pos="319"/>
              </w:tabs>
              <w:rPr>
                <w:sz w:val="28"/>
                <w:szCs w:val="28"/>
              </w:rPr>
            </w:pPr>
            <w:r w:rsidRPr="00F16B3C">
              <w:rPr>
                <w:sz w:val="28"/>
                <w:szCs w:val="28"/>
              </w:rPr>
              <w:t>Организация обучения и повышения квалификации кадров органов местного самоуправления</w:t>
            </w:r>
          </w:p>
        </w:tc>
      </w:tr>
      <w:tr w:rsidR="00F16B3C" w:rsidTr="00522E0A">
        <w:trPr>
          <w:trHeight w:val="163"/>
        </w:trPr>
        <w:tc>
          <w:tcPr>
            <w:tcW w:w="2127" w:type="dxa"/>
            <w:shd w:val="clear" w:color="auto" w:fill="auto"/>
          </w:tcPr>
          <w:p w:rsidR="00F16B3C" w:rsidRPr="007809AE" w:rsidRDefault="00F16B3C" w:rsidP="00F16B3C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F16B3C" w:rsidRPr="007809AE" w:rsidRDefault="00F16B3C" w:rsidP="00F16B3C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F16B3C" w:rsidTr="00522E0A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F16B3C" w:rsidRPr="007809AE" w:rsidRDefault="00F16B3C" w:rsidP="00522E0A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F16B3C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F16B3C" w:rsidRPr="007809AE" w:rsidRDefault="00F16B3C" w:rsidP="00F16B3C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3-й год планового периода</w:t>
            </w:r>
          </w:p>
        </w:tc>
      </w:tr>
      <w:tr w:rsidR="00F16B3C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F16B3C" w:rsidRPr="007809AE" w:rsidRDefault="00F16B3C" w:rsidP="00F16B3C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50,0</w:t>
            </w:r>
          </w:p>
        </w:tc>
      </w:tr>
      <w:tr w:rsidR="00F16B3C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F16B3C" w:rsidRPr="007809AE" w:rsidRDefault="00F16B3C" w:rsidP="00F16B3C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16B3C" w:rsidTr="00522E0A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F16B3C" w:rsidRPr="007809AE" w:rsidRDefault="00F16B3C" w:rsidP="00F16B3C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F16B3C" w:rsidTr="00522E0A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F16B3C" w:rsidRPr="007809AE" w:rsidRDefault="00F16B3C" w:rsidP="00F16B3C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50,0</w:t>
            </w:r>
          </w:p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50,0</w:t>
            </w:r>
          </w:p>
        </w:tc>
      </w:tr>
      <w:tr w:rsidR="00F16B3C" w:rsidTr="00522E0A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F16B3C" w:rsidRPr="007809AE" w:rsidRDefault="00F16B3C" w:rsidP="00F16B3C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F16B3C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150,0</w:t>
            </w:r>
          </w:p>
        </w:tc>
      </w:tr>
      <w:tr w:rsidR="00F16B3C" w:rsidTr="00522E0A">
        <w:trPr>
          <w:trHeight w:val="322"/>
        </w:trPr>
        <w:tc>
          <w:tcPr>
            <w:tcW w:w="2127" w:type="dxa"/>
            <w:shd w:val="clear" w:color="auto" w:fill="auto"/>
          </w:tcPr>
          <w:p w:rsidR="00F16B3C" w:rsidRPr="007809AE" w:rsidRDefault="00F16B3C" w:rsidP="00F16B3C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t xml:space="preserve">Планируемые результаты реализации муниципальной </w:t>
            </w:r>
            <w:r w:rsidRPr="00DD12BA">
              <w:rPr>
                <w:rFonts w:eastAsia="Calibri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0774AB" w:rsidRPr="00CC658F" w:rsidRDefault="000774AB" w:rsidP="000774AB">
            <w:pPr>
              <w:rPr>
                <w:sz w:val="28"/>
                <w:szCs w:val="28"/>
              </w:rPr>
            </w:pPr>
            <w:r w:rsidRPr="00CC658F">
              <w:rPr>
                <w:sz w:val="28"/>
                <w:szCs w:val="28"/>
              </w:rPr>
              <w:lastRenderedPageBreak/>
              <w:t>К окончанию реализации подпрограммы планируется:</w:t>
            </w:r>
          </w:p>
          <w:p w:rsidR="00F16B3C" w:rsidRPr="00F961E9" w:rsidRDefault="008A32AA" w:rsidP="00F1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16B3C" w:rsidRPr="00F16B3C">
              <w:rPr>
                <w:sz w:val="28"/>
                <w:szCs w:val="28"/>
              </w:rPr>
              <w:t xml:space="preserve">овышение квалификации </w:t>
            </w:r>
            <w:r w:rsidR="00F16B3C">
              <w:rPr>
                <w:sz w:val="28"/>
                <w:szCs w:val="28"/>
              </w:rPr>
              <w:t>4</w:t>
            </w:r>
            <w:r w:rsidR="00F16B3C" w:rsidRPr="00F16B3C">
              <w:rPr>
                <w:sz w:val="28"/>
                <w:szCs w:val="28"/>
              </w:rPr>
              <w:t xml:space="preserve"> сотрудников администрации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16B3C" w:rsidRPr="00D825D7" w:rsidRDefault="00F16B3C" w:rsidP="00F16B3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highlight w:val="yellow"/>
        </w:rPr>
      </w:pPr>
    </w:p>
    <w:p w:rsidR="00F16B3C" w:rsidRPr="00E15F1E" w:rsidRDefault="00F16B3C" w:rsidP="006852A7">
      <w:pPr>
        <w:pStyle w:val="a3"/>
        <w:numPr>
          <w:ilvl w:val="0"/>
          <w:numId w:val="41"/>
        </w:num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E15F1E">
        <w:rPr>
          <w:sz w:val="28"/>
          <w:szCs w:val="28"/>
          <w:lang w:eastAsia="en-US"/>
        </w:rPr>
        <w:t>Характеристика проблемы</w:t>
      </w:r>
    </w:p>
    <w:p w:rsidR="00F16B3C" w:rsidRPr="00683FBA" w:rsidRDefault="00F16B3C" w:rsidP="00F16B3C">
      <w:pPr>
        <w:pStyle w:val="11"/>
        <w:widowControl w:val="0"/>
        <w:autoSpaceDE w:val="0"/>
        <w:autoSpaceDN w:val="0"/>
        <w:adjustRightInd w:val="0"/>
        <w:ind w:left="426" w:firstLine="0"/>
        <w:rPr>
          <w:rFonts w:ascii="Times New Roman" w:hAnsi="Times New Roman"/>
          <w:sz w:val="28"/>
          <w:szCs w:val="28"/>
        </w:rPr>
      </w:pPr>
    </w:p>
    <w:p w:rsidR="00F16B3C" w:rsidRDefault="00F16B3C" w:rsidP="00F16B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каждом муниципальном образовании в соответствии с требованиями федерального законодательства сформированы органы местного самоуправления. К компетенции органов местного самоуправления относится решение вопросов местного значения и реализация переданных отдельных государственных полномочий. Полномочия по решению вопросов местного значения могут передаваться органами местного самоуправления муниципального района органам местного самоуправления поселений и органами местного самоуправления поселений органам местного самоуправления муниципальных районов. Функциональной самостоятельности муниципальных образований поселенческого уровня препятствует недостаток квалификации кадров органов местного самоуправления. Одним из основных направлений содействия органам местного самоуправления в решении вопросов местного значения является переподготовка и повышение квалификации муниципальных служащих, депутатов органов местного самоуправления, обучение старост.</w:t>
      </w:r>
    </w:p>
    <w:p w:rsidR="00F16B3C" w:rsidRDefault="00F16B3C" w:rsidP="00F16B3C">
      <w:pPr>
        <w:ind w:firstLine="709"/>
        <w:jc w:val="both"/>
        <w:rPr>
          <w:sz w:val="28"/>
          <w:szCs w:val="28"/>
          <w:lang w:eastAsia="x-none"/>
        </w:rPr>
      </w:pPr>
      <w:proofErr w:type="gramStart"/>
      <w:r>
        <w:rPr>
          <w:sz w:val="28"/>
          <w:szCs w:val="28"/>
        </w:rPr>
        <w:t>В связи с изменениями федерального законодательства необходимо проведение обучения на курсах повышения квалификации кадров органов местного самоуправления и проведение краткосрочных семинаров, совещаний, научно-практических конференций с руководителями, заместителями руководителей органов местного самоуправления муниципальных образований, депутатами советов депутатов и муниципальными служащими по актуальным проблемам, возникающим при решении вопросов местного значения и реализации переданных отдельных государственных полномочий.</w:t>
      </w:r>
      <w:proofErr w:type="gramEnd"/>
      <w:r>
        <w:rPr>
          <w:sz w:val="28"/>
          <w:szCs w:val="28"/>
        </w:rPr>
        <w:t xml:space="preserve"> Администрацией Ефимовского городского поселения ежегодно обновляется резерв управленческих кадров муниципального образования и кадровый резерв администрации. Лица, включенные в кадровые резервы, должны направляться на повышение квалификации в первоочередном порядке.</w:t>
      </w:r>
    </w:p>
    <w:p w:rsidR="00F16B3C" w:rsidRPr="00A959BB" w:rsidRDefault="00F16B3C" w:rsidP="00F16B3C">
      <w:pPr>
        <w:autoSpaceDE w:val="0"/>
        <w:ind w:firstLine="709"/>
        <w:jc w:val="both"/>
        <w:rPr>
          <w:sz w:val="28"/>
          <w:szCs w:val="28"/>
        </w:rPr>
      </w:pPr>
    </w:p>
    <w:p w:rsidR="00F16B3C" w:rsidRPr="00E15F1E" w:rsidRDefault="00F16B3C" w:rsidP="006852A7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15F1E">
        <w:rPr>
          <w:sz w:val="28"/>
          <w:szCs w:val="28"/>
        </w:rPr>
        <w:t>Основные цели и задачи подпрограммы</w:t>
      </w: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B3C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Основной целью подпрограммы является: </w:t>
      </w:r>
      <w:r w:rsidR="004E049B">
        <w:rPr>
          <w:sz w:val="28"/>
          <w:szCs w:val="28"/>
        </w:rPr>
        <w:t>о</w:t>
      </w:r>
      <w:r w:rsidR="004E049B" w:rsidRPr="004E049B">
        <w:rPr>
          <w:sz w:val="28"/>
          <w:szCs w:val="28"/>
        </w:rPr>
        <w:t>казание содействия в развитии кадрового обеспечения, а также в развитии организационных основ местного самоуправления Борского сельского поселения Бокситогорского муниципального района Ленинградской области.</w:t>
      </w: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B3C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подпрограммы являе</w:t>
      </w:r>
      <w:r w:rsidRPr="00E15F1E">
        <w:rPr>
          <w:sz w:val="28"/>
          <w:szCs w:val="28"/>
        </w:rPr>
        <w:t xml:space="preserve">тся: </w:t>
      </w:r>
      <w:r w:rsidR="004E049B">
        <w:rPr>
          <w:sz w:val="28"/>
          <w:szCs w:val="28"/>
        </w:rPr>
        <w:t>о</w:t>
      </w:r>
      <w:r w:rsidR="004E049B" w:rsidRPr="00F16B3C">
        <w:rPr>
          <w:sz w:val="28"/>
          <w:szCs w:val="28"/>
        </w:rPr>
        <w:t>рганизация обучения и повышения квалификации кадров органов местного самоуправления</w:t>
      </w:r>
      <w:r w:rsidR="004E049B">
        <w:rPr>
          <w:sz w:val="28"/>
          <w:szCs w:val="28"/>
        </w:rPr>
        <w:t>.</w:t>
      </w:r>
    </w:p>
    <w:p w:rsidR="004E049B" w:rsidRDefault="004E049B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E049B" w:rsidRDefault="004E049B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E049B" w:rsidRDefault="004E049B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16B3C" w:rsidRPr="00090A69" w:rsidRDefault="00F16B3C" w:rsidP="00F16B3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090A69">
        <w:rPr>
          <w:bCs/>
          <w:sz w:val="28"/>
          <w:szCs w:val="28"/>
        </w:rPr>
        <w:t>. Сроки реализации подпрограммы</w:t>
      </w: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5F1E">
        <w:rPr>
          <w:bCs/>
          <w:sz w:val="28"/>
          <w:szCs w:val="28"/>
        </w:rPr>
        <w:t>Реализацию подпрограммы предполагается осуществить в период 2020-2022 годов.</w:t>
      </w: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16B3C" w:rsidRPr="00E15F1E" w:rsidRDefault="00F16B3C" w:rsidP="006852A7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15F1E">
        <w:rPr>
          <w:sz w:val="28"/>
          <w:szCs w:val="28"/>
        </w:rPr>
        <w:t>Основные мероприятия подпрограммы</w:t>
      </w: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B3C" w:rsidRPr="007C178A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В рамках решения поставленных подпрограммой задач предусматривается реализация следующих основных мероприятий: </w:t>
      </w:r>
      <w:r w:rsidR="004E049B">
        <w:rPr>
          <w:sz w:val="28"/>
          <w:szCs w:val="28"/>
        </w:rPr>
        <w:t>о</w:t>
      </w:r>
      <w:r w:rsidR="004E049B" w:rsidRPr="004E049B">
        <w:rPr>
          <w:sz w:val="28"/>
          <w:szCs w:val="28"/>
        </w:rPr>
        <w:t>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</w:r>
      <w:r>
        <w:rPr>
          <w:sz w:val="28"/>
          <w:szCs w:val="28"/>
        </w:rPr>
        <w:t>.</w:t>
      </w:r>
    </w:p>
    <w:p w:rsidR="00F16B3C" w:rsidRPr="007C178A" w:rsidRDefault="00F16B3C" w:rsidP="00F16B3C">
      <w:pPr>
        <w:pStyle w:val="s13"/>
        <w:shd w:val="clear" w:color="auto" w:fill="FFFFFF"/>
        <w:ind w:firstLine="709"/>
        <w:jc w:val="center"/>
        <w:rPr>
          <w:sz w:val="28"/>
          <w:szCs w:val="28"/>
        </w:rPr>
      </w:pPr>
    </w:p>
    <w:p w:rsidR="00F16B3C" w:rsidRDefault="00F16B3C" w:rsidP="006852A7">
      <w:pPr>
        <w:numPr>
          <w:ilvl w:val="0"/>
          <w:numId w:val="39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Ресурсное обеспечение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F16B3C" w:rsidRPr="007D4D19" w:rsidRDefault="00F16B3C" w:rsidP="00F16B3C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F16B3C" w:rsidRDefault="00F16B3C" w:rsidP="00F16B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4D77">
        <w:rPr>
          <w:color w:val="000000"/>
          <w:sz w:val="28"/>
          <w:szCs w:val="28"/>
        </w:rPr>
        <w:t>Подпрограмма реализуется за счет средств бюджета Борского сельского поселения Бокситогорского муниципального района Ленинградской области</w:t>
      </w:r>
      <w:r>
        <w:rPr>
          <w:color w:val="000000"/>
          <w:sz w:val="28"/>
          <w:szCs w:val="28"/>
        </w:rPr>
        <w:t>.</w:t>
      </w:r>
    </w:p>
    <w:p w:rsidR="00F16B3C" w:rsidRPr="00512619" w:rsidRDefault="00F16B3C" w:rsidP="00F16B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16B3C" w:rsidRPr="007D4D19" w:rsidRDefault="00F16B3C" w:rsidP="006852A7">
      <w:pPr>
        <w:numPr>
          <w:ilvl w:val="0"/>
          <w:numId w:val="31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Ожидаемые результаты реализации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F16B3C" w:rsidRPr="007D4D19" w:rsidRDefault="00F16B3C" w:rsidP="00F16B3C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F16B3C" w:rsidRPr="00512619" w:rsidRDefault="00F16B3C" w:rsidP="00F16B3C">
      <w:pPr>
        <w:ind w:firstLine="709"/>
        <w:jc w:val="both"/>
        <w:rPr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</w:t>
      </w:r>
      <w:r>
        <w:rPr>
          <w:color w:val="000000"/>
          <w:sz w:val="28"/>
          <w:szCs w:val="28"/>
        </w:rPr>
        <w:t xml:space="preserve">ация мероприятий Подпрограммы </w:t>
      </w:r>
      <w:r w:rsidRPr="007D4D19">
        <w:rPr>
          <w:color w:val="000000"/>
          <w:sz w:val="28"/>
          <w:szCs w:val="28"/>
        </w:rPr>
        <w:t>будет способствовать</w:t>
      </w:r>
      <w:r>
        <w:rPr>
          <w:color w:val="000000"/>
          <w:sz w:val="28"/>
          <w:szCs w:val="28"/>
        </w:rPr>
        <w:t xml:space="preserve"> </w:t>
      </w:r>
      <w:r w:rsidR="004E049B">
        <w:rPr>
          <w:sz w:val="28"/>
          <w:szCs w:val="28"/>
        </w:rPr>
        <w:t>п</w:t>
      </w:r>
      <w:r w:rsidR="004E049B" w:rsidRPr="004E049B">
        <w:rPr>
          <w:sz w:val="28"/>
          <w:szCs w:val="28"/>
        </w:rPr>
        <w:t>овышени</w:t>
      </w:r>
      <w:r w:rsidR="004E049B">
        <w:rPr>
          <w:sz w:val="28"/>
          <w:szCs w:val="28"/>
        </w:rPr>
        <w:t>ю</w:t>
      </w:r>
      <w:r w:rsidR="004E049B" w:rsidRPr="004E049B">
        <w:rPr>
          <w:sz w:val="28"/>
          <w:szCs w:val="28"/>
        </w:rPr>
        <w:t xml:space="preserve"> квалификации 4 сотрудников администрации</w:t>
      </w:r>
      <w:r>
        <w:rPr>
          <w:sz w:val="28"/>
          <w:szCs w:val="28"/>
        </w:rPr>
        <w:t>.</w:t>
      </w:r>
    </w:p>
    <w:p w:rsidR="00F16B3C" w:rsidRPr="00F429E2" w:rsidRDefault="00F16B3C" w:rsidP="00F16B3C">
      <w:pPr>
        <w:ind w:firstLine="709"/>
        <w:jc w:val="both"/>
        <w:rPr>
          <w:sz w:val="28"/>
          <w:szCs w:val="28"/>
        </w:rPr>
      </w:pPr>
    </w:p>
    <w:p w:rsidR="00F16B3C" w:rsidRDefault="00F16B3C" w:rsidP="00F16B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16B3C" w:rsidSect="001072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7DD"/>
    <w:multiLevelType w:val="hybridMultilevel"/>
    <w:tmpl w:val="80EA14CC"/>
    <w:lvl w:ilvl="0" w:tplc="A5E4C2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678D"/>
    <w:multiLevelType w:val="multilevel"/>
    <w:tmpl w:val="90E07150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0B5F22"/>
    <w:multiLevelType w:val="hybridMultilevel"/>
    <w:tmpl w:val="5D88AF9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B71B06"/>
    <w:multiLevelType w:val="hybridMultilevel"/>
    <w:tmpl w:val="35E05D82"/>
    <w:lvl w:ilvl="0" w:tplc="CBC6E4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749721E"/>
    <w:multiLevelType w:val="hybridMultilevel"/>
    <w:tmpl w:val="8842B67C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412461"/>
    <w:multiLevelType w:val="hybridMultilevel"/>
    <w:tmpl w:val="5B4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306EA"/>
    <w:multiLevelType w:val="hybridMultilevel"/>
    <w:tmpl w:val="10444D58"/>
    <w:lvl w:ilvl="0" w:tplc="C9FAE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701BEC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201CA"/>
    <w:multiLevelType w:val="hybridMultilevel"/>
    <w:tmpl w:val="C3CC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A38A8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835B3"/>
    <w:multiLevelType w:val="hybridMultilevel"/>
    <w:tmpl w:val="C0B8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04940"/>
    <w:multiLevelType w:val="hybridMultilevel"/>
    <w:tmpl w:val="9D626014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8900CA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574DA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92CFA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161B1"/>
    <w:multiLevelType w:val="hybridMultilevel"/>
    <w:tmpl w:val="2AA2D6F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943B1"/>
    <w:multiLevelType w:val="hybridMultilevel"/>
    <w:tmpl w:val="7DE8AD26"/>
    <w:lvl w:ilvl="0" w:tplc="E02CB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04482"/>
    <w:multiLevelType w:val="hybridMultilevel"/>
    <w:tmpl w:val="F0B26BDE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62FBB"/>
    <w:multiLevelType w:val="hybridMultilevel"/>
    <w:tmpl w:val="94282804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224A56"/>
    <w:multiLevelType w:val="hybridMultilevel"/>
    <w:tmpl w:val="0C3A8B9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194513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1436E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96CC3"/>
    <w:multiLevelType w:val="hybridMultilevel"/>
    <w:tmpl w:val="CB82D800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FD1839"/>
    <w:multiLevelType w:val="hybridMultilevel"/>
    <w:tmpl w:val="F06ADB3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42D98"/>
    <w:multiLevelType w:val="hybridMultilevel"/>
    <w:tmpl w:val="09F0B1EA"/>
    <w:lvl w:ilvl="0" w:tplc="C9FAE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824607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9D0F33"/>
    <w:multiLevelType w:val="hybridMultilevel"/>
    <w:tmpl w:val="889ADD7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DB391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01C13"/>
    <w:multiLevelType w:val="hybridMultilevel"/>
    <w:tmpl w:val="95F0AB44"/>
    <w:lvl w:ilvl="0" w:tplc="D44CE9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16077"/>
    <w:multiLevelType w:val="hybridMultilevel"/>
    <w:tmpl w:val="A63CB5A2"/>
    <w:lvl w:ilvl="0" w:tplc="9EF6AB2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E378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05234"/>
    <w:multiLevelType w:val="hybridMultilevel"/>
    <w:tmpl w:val="CDE8E42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2C67E5"/>
    <w:multiLevelType w:val="hybridMultilevel"/>
    <w:tmpl w:val="0638D4B6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3301A"/>
    <w:multiLevelType w:val="hybridMultilevel"/>
    <w:tmpl w:val="2452BD0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193CF5"/>
    <w:multiLevelType w:val="hybridMultilevel"/>
    <w:tmpl w:val="7E9483C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D2C95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F329C"/>
    <w:multiLevelType w:val="hybridMultilevel"/>
    <w:tmpl w:val="80ACAC78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601BF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9048D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34B26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945B9"/>
    <w:multiLevelType w:val="hybridMultilevel"/>
    <w:tmpl w:val="F4BA313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866E4"/>
    <w:multiLevelType w:val="hybridMultilevel"/>
    <w:tmpl w:val="0638D4B6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1"/>
  </w:num>
  <w:num w:numId="5">
    <w:abstractNumId w:val="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"/>
  </w:num>
  <w:num w:numId="9">
    <w:abstractNumId w:val="4"/>
  </w:num>
  <w:num w:numId="10">
    <w:abstractNumId w:val="27"/>
  </w:num>
  <w:num w:numId="11">
    <w:abstractNumId w:val="2"/>
  </w:num>
  <w:num w:numId="12">
    <w:abstractNumId w:val="11"/>
  </w:num>
  <w:num w:numId="13">
    <w:abstractNumId w:val="30"/>
  </w:num>
  <w:num w:numId="14">
    <w:abstractNumId w:val="38"/>
  </w:num>
  <w:num w:numId="15">
    <w:abstractNumId w:val="19"/>
  </w:num>
  <w:num w:numId="16">
    <w:abstractNumId w:val="18"/>
  </w:num>
  <w:num w:numId="17">
    <w:abstractNumId w:val="24"/>
  </w:num>
  <w:num w:numId="18">
    <w:abstractNumId w:val="34"/>
  </w:num>
  <w:num w:numId="19">
    <w:abstractNumId w:val="32"/>
  </w:num>
  <w:num w:numId="20">
    <w:abstractNumId w:val="8"/>
  </w:num>
  <w:num w:numId="21">
    <w:abstractNumId w:val="5"/>
  </w:num>
  <w:num w:numId="22">
    <w:abstractNumId w:val="41"/>
  </w:num>
  <w:num w:numId="23">
    <w:abstractNumId w:val="29"/>
  </w:num>
  <w:num w:numId="24">
    <w:abstractNumId w:val="20"/>
  </w:num>
  <w:num w:numId="25">
    <w:abstractNumId w:val="39"/>
  </w:num>
  <w:num w:numId="26">
    <w:abstractNumId w:val="7"/>
  </w:num>
  <w:num w:numId="27">
    <w:abstractNumId w:val="15"/>
  </w:num>
  <w:num w:numId="28">
    <w:abstractNumId w:val="33"/>
  </w:num>
  <w:num w:numId="29">
    <w:abstractNumId w:val="9"/>
  </w:num>
  <w:num w:numId="30">
    <w:abstractNumId w:val="14"/>
  </w:num>
  <w:num w:numId="31">
    <w:abstractNumId w:val="36"/>
  </w:num>
  <w:num w:numId="32">
    <w:abstractNumId w:val="40"/>
  </w:num>
  <w:num w:numId="33">
    <w:abstractNumId w:val="42"/>
  </w:num>
  <w:num w:numId="34">
    <w:abstractNumId w:val="23"/>
  </w:num>
  <w:num w:numId="35">
    <w:abstractNumId w:val="17"/>
  </w:num>
  <w:num w:numId="36">
    <w:abstractNumId w:val="28"/>
  </w:num>
  <w:num w:numId="37">
    <w:abstractNumId w:val="35"/>
  </w:num>
  <w:num w:numId="38">
    <w:abstractNumId w:val="12"/>
  </w:num>
  <w:num w:numId="39">
    <w:abstractNumId w:val="25"/>
  </w:num>
  <w:num w:numId="40">
    <w:abstractNumId w:val="13"/>
  </w:num>
  <w:num w:numId="41">
    <w:abstractNumId w:val="31"/>
  </w:num>
  <w:num w:numId="42">
    <w:abstractNumId w:val="10"/>
  </w:num>
  <w:num w:numId="43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8B"/>
    <w:rsid w:val="00003A38"/>
    <w:rsid w:val="00024C1F"/>
    <w:rsid w:val="000273DA"/>
    <w:rsid w:val="00071546"/>
    <w:rsid w:val="000774AB"/>
    <w:rsid w:val="00090A69"/>
    <w:rsid w:val="000B0838"/>
    <w:rsid w:val="00102F3C"/>
    <w:rsid w:val="0010728D"/>
    <w:rsid w:val="00130CC4"/>
    <w:rsid w:val="001334C7"/>
    <w:rsid w:val="0016113C"/>
    <w:rsid w:val="00177CA3"/>
    <w:rsid w:val="00185679"/>
    <w:rsid w:val="001B17CF"/>
    <w:rsid w:val="001F17AB"/>
    <w:rsid w:val="002205EC"/>
    <w:rsid w:val="00224096"/>
    <w:rsid w:val="00231672"/>
    <w:rsid w:val="00256213"/>
    <w:rsid w:val="00270466"/>
    <w:rsid w:val="002A662A"/>
    <w:rsid w:val="002B3FF1"/>
    <w:rsid w:val="002B6262"/>
    <w:rsid w:val="002B66FF"/>
    <w:rsid w:val="002B6DE5"/>
    <w:rsid w:val="002C42D7"/>
    <w:rsid w:val="002E1812"/>
    <w:rsid w:val="002E477F"/>
    <w:rsid w:val="00306FD0"/>
    <w:rsid w:val="00335342"/>
    <w:rsid w:val="00336B2C"/>
    <w:rsid w:val="00342ED0"/>
    <w:rsid w:val="0036706C"/>
    <w:rsid w:val="00372DD5"/>
    <w:rsid w:val="0037345C"/>
    <w:rsid w:val="003911F5"/>
    <w:rsid w:val="003B087D"/>
    <w:rsid w:val="003D31BE"/>
    <w:rsid w:val="004029AA"/>
    <w:rsid w:val="004657F0"/>
    <w:rsid w:val="00493A5A"/>
    <w:rsid w:val="00493DE4"/>
    <w:rsid w:val="004B008F"/>
    <w:rsid w:val="004B3A99"/>
    <w:rsid w:val="004B6503"/>
    <w:rsid w:val="004E049B"/>
    <w:rsid w:val="004F01DF"/>
    <w:rsid w:val="00512619"/>
    <w:rsid w:val="00522E0A"/>
    <w:rsid w:val="005A262D"/>
    <w:rsid w:val="005B7AA7"/>
    <w:rsid w:val="005E188C"/>
    <w:rsid w:val="005F48F7"/>
    <w:rsid w:val="00613995"/>
    <w:rsid w:val="0062148C"/>
    <w:rsid w:val="006248F0"/>
    <w:rsid w:val="006336B4"/>
    <w:rsid w:val="00652D1F"/>
    <w:rsid w:val="006568EA"/>
    <w:rsid w:val="00657645"/>
    <w:rsid w:val="00674BE7"/>
    <w:rsid w:val="00683FBA"/>
    <w:rsid w:val="006852A7"/>
    <w:rsid w:val="006B18BC"/>
    <w:rsid w:val="006C583C"/>
    <w:rsid w:val="006C7B34"/>
    <w:rsid w:val="006D2A15"/>
    <w:rsid w:val="006E113D"/>
    <w:rsid w:val="006E2645"/>
    <w:rsid w:val="00700D87"/>
    <w:rsid w:val="007056A0"/>
    <w:rsid w:val="007411B9"/>
    <w:rsid w:val="00752AD6"/>
    <w:rsid w:val="00753F2D"/>
    <w:rsid w:val="007A3D27"/>
    <w:rsid w:val="007A60B3"/>
    <w:rsid w:val="007B020C"/>
    <w:rsid w:val="007C178A"/>
    <w:rsid w:val="007D4D19"/>
    <w:rsid w:val="00810E87"/>
    <w:rsid w:val="008123FA"/>
    <w:rsid w:val="008339DA"/>
    <w:rsid w:val="00834912"/>
    <w:rsid w:val="00841533"/>
    <w:rsid w:val="008522E4"/>
    <w:rsid w:val="00865446"/>
    <w:rsid w:val="008A32AA"/>
    <w:rsid w:val="008A55B2"/>
    <w:rsid w:val="008B412C"/>
    <w:rsid w:val="00917877"/>
    <w:rsid w:val="00924760"/>
    <w:rsid w:val="00932C11"/>
    <w:rsid w:val="00961FCA"/>
    <w:rsid w:val="009B18A5"/>
    <w:rsid w:val="009F5FE3"/>
    <w:rsid w:val="00A3521B"/>
    <w:rsid w:val="00A65C95"/>
    <w:rsid w:val="00A70FA1"/>
    <w:rsid w:val="00A92AE9"/>
    <w:rsid w:val="00A94249"/>
    <w:rsid w:val="00A959BB"/>
    <w:rsid w:val="00B6354A"/>
    <w:rsid w:val="00BA207C"/>
    <w:rsid w:val="00BB08C1"/>
    <w:rsid w:val="00C04B6E"/>
    <w:rsid w:val="00C12BBB"/>
    <w:rsid w:val="00C13ACA"/>
    <w:rsid w:val="00C213EC"/>
    <w:rsid w:val="00C365DF"/>
    <w:rsid w:val="00C54D77"/>
    <w:rsid w:val="00C72C46"/>
    <w:rsid w:val="00C801D5"/>
    <w:rsid w:val="00CA7990"/>
    <w:rsid w:val="00CB23A0"/>
    <w:rsid w:val="00CB519C"/>
    <w:rsid w:val="00CB708D"/>
    <w:rsid w:val="00CC0881"/>
    <w:rsid w:val="00CC23B4"/>
    <w:rsid w:val="00CC3558"/>
    <w:rsid w:val="00CC658F"/>
    <w:rsid w:val="00D0775C"/>
    <w:rsid w:val="00D20A17"/>
    <w:rsid w:val="00D412D8"/>
    <w:rsid w:val="00D67795"/>
    <w:rsid w:val="00DC088B"/>
    <w:rsid w:val="00DD12BA"/>
    <w:rsid w:val="00DE3376"/>
    <w:rsid w:val="00DF06AE"/>
    <w:rsid w:val="00DF1A41"/>
    <w:rsid w:val="00E15F1E"/>
    <w:rsid w:val="00E165C9"/>
    <w:rsid w:val="00E36D1B"/>
    <w:rsid w:val="00E62FE6"/>
    <w:rsid w:val="00E9667F"/>
    <w:rsid w:val="00EA398B"/>
    <w:rsid w:val="00EA48B4"/>
    <w:rsid w:val="00EF3B5A"/>
    <w:rsid w:val="00F0270C"/>
    <w:rsid w:val="00F16B3C"/>
    <w:rsid w:val="00F17D9E"/>
    <w:rsid w:val="00F356EE"/>
    <w:rsid w:val="00F429E2"/>
    <w:rsid w:val="00F961E9"/>
    <w:rsid w:val="00FA7963"/>
    <w:rsid w:val="00FA7D6B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No Spacing"/>
    <w:uiPriority w:val="99"/>
    <w:qFormat/>
    <w:rsid w:val="007B020C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B020C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table" w:styleId="a5">
    <w:name w:val="Table Grid"/>
    <w:basedOn w:val="a1"/>
    <w:uiPriority w:val="59"/>
    <w:rsid w:val="007B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B020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7B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B02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36706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uiPriority w:val="99"/>
    <w:qFormat/>
    <w:rsid w:val="0036706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7D4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Title"/>
    <w:basedOn w:val="a"/>
    <w:link w:val="aa"/>
    <w:uiPriority w:val="99"/>
    <w:qFormat/>
    <w:rsid w:val="00E9667F"/>
    <w:pPr>
      <w:jc w:val="center"/>
    </w:pPr>
    <w:rPr>
      <w:rFonts w:ascii="Calibri" w:eastAsia="Calibri" w:hAnsi="Calibri"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uiPriority w:val="99"/>
    <w:rsid w:val="00E9667F"/>
    <w:rPr>
      <w:rFonts w:ascii="Calibri" w:eastAsia="Calibri" w:hAnsi="Calibri"/>
      <w:sz w:val="28"/>
      <w:lang w:val="en-US" w:eastAsia="ru-RU"/>
    </w:rPr>
  </w:style>
  <w:style w:type="paragraph" w:customStyle="1" w:styleId="ConsPlusNormal">
    <w:name w:val="ConsPlusNormal"/>
    <w:uiPriority w:val="99"/>
    <w:rsid w:val="00CB7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13">
    <w:name w:val="s_13"/>
    <w:basedOn w:val="a"/>
    <w:uiPriority w:val="99"/>
    <w:rsid w:val="00CB708D"/>
    <w:pPr>
      <w:ind w:firstLine="720"/>
    </w:pPr>
    <w:rPr>
      <w:sz w:val="20"/>
      <w:szCs w:val="20"/>
    </w:rPr>
  </w:style>
  <w:style w:type="paragraph" w:customStyle="1" w:styleId="11">
    <w:name w:val="Абзац списка1"/>
    <w:basedOn w:val="a"/>
    <w:link w:val="ab"/>
    <w:uiPriority w:val="99"/>
    <w:rsid w:val="00CB708D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b">
    <w:name w:val="Абзац списка Знак"/>
    <w:link w:val="11"/>
    <w:uiPriority w:val="99"/>
    <w:locked/>
    <w:rsid w:val="00CB708D"/>
    <w:rPr>
      <w:rFonts w:ascii="Calibri" w:eastAsia="Times New Roman" w:hAnsi="Calibri"/>
      <w:sz w:val="22"/>
    </w:rPr>
  </w:style>
  <w:style w:type="paragraph" w:customStyle="1" w:styleId="acxsplast">
    <w:name w:val="acxsplast"/>
    <w:basedOn w:val="a"/>
    <w:uiPriority w:val="99"/>
    <w:rsid w:val="00CB708D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B70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2"/>
    <w:uiPriority w:val="99"/>
    <w:rsid w:val="007C178A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7C178A"/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uiPriority w:val="99"/>
    <w:locked/>
    <w:rsid w:val="007C178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No Spacing"/>
    <w:uiPriority w:val="99"/>
    <w:qFormat/>
    <w:rsid w:val="007B020C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B020C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table" w:styleId="a5">
    <w:name w:val="Table Grid"/>
    <w:basedOn w:val="a1"/>
    <w:uiPriority w:val="59"/>
    <w:rsid w:val="007B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B020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7B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B02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36706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uiPriority w:val="99"/>
    <w:qFormat/>
    <w:rsid w:val="0036706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7D4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Title"/>
    <w:basedOn w:val="a"/>
    <w:link w:val="aa"/>
    <w:uiPriority w:val="99"/>
    <w:qFormat/>
    <w:rsid w:val="00E9667F"/>
    <w:pPr>
      <w:jc w:val="center"/>
    </w:pPr>
    <w:rPr>
      <w:rFonts w:ascii="Calibri" w:eastAsia="Calibri" w:hAnsi="Calibri"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uiPriority w:val="99"/>
    <w:rsid w:val="00E9667F"/>
    <w:rPr>
      <w:rFonts w:ascii="Calibri" w:eastAsia="Calibri" w:hAnsi="Calibri"/>
      <w:sz w:val="28"/>
      <w:lang w:val="en-US" w:eastAsia="ru-RU"/>
    </w:rPr>
  </w:style>
  <w:style w:type="paragraph" w:customStyle="1" w:styleId="ConsPlusNormal">
    <w:name w:val="ConsPlusNormal"/>
    <w:uiPriority w:val="99"/>
    <w:rsid w:val="00CB7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13">
    <w:name w:val="s_13"/>
    <w:basedOn w:val="a"/>
    <w:uiPriority w:val="99"/>
    <w:rsid w:val="00CB708D"/>
    <w:pPr>
      <w:ind w:firstLine="720"/>
    </w:pPr>
    <w:rPr>
      <w:sz w:val="20"/>
      <w:szCs w:val="20"/>
    </w:rPr>
  </w:style>
  <w:style w:type="paragraph" w:customStyle="1" w:styleId="11">
    <w:name w:val="Абзац списка1"/>
    <w:basedOn w:val="a"/>
    <w:link w:val="ab"/>
    <w:uiPriority w:val="99"/>
    <w:rsid w:val="00CB708D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b">
    <w:name w:val="Абзац списка Знак"/>
    <w:link w:val="11"/>
    <w:uiPriority w:val="99"/>
    <w:locked/>
    <w:rsid w:val="00CB708D"/>
    <w:rPr>
      <w:rFonts w:ascii="Calibri" w:eastAsia="Times New Roman" w:hAnsi="Calibri"/>
      <w:sz w:val="22"/>
    </w:rPr>
  </w:style>
  <w:style w:type="paragraph" w:customStyle="1" w:styleId="acxsplast">
    <w:name w:val="acxsplast"/>
    <w:basedOn w:val="a"/>
    <w:uiPriority w:val="99"/>
    <w:rsid w:val="00CB708D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B70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2"/>
    <w:uiPriority w:val="99"/>
    <w:rsid w:val="007C178A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7C178A"/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uiPriority w:val="99"/>
    <w:locked/>
    <w:rsid w:val="007C178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A786-6F83-4714-BF07-648514D5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48</Pages>
  <Words>11342</Words>
  <Characters>64651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2018-11-20T13:00:00Z</dcterms:created>
  <dcterms:modified xsi:type="dcterms:W3CDTF">2019-11-29T09:49:00Z</dcterms:modified>
</cp:coreProperties>
</file>