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C90DA4" w:rsidP="00C90D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DA4" w:rsidRPr="00C90DA4" w:rsidRDefault="00C90DA4" w:rsidP="00C90D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       </w:t>
      </w: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DA4" w:rsidRPr="00C90DA4" w:rsidRDefault="00C90DA4" w:rsidP="00C9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0DA4" w:rsidRPr="00C90DA4" w:rsidRDefault="00C90DA4" w:rsidP="00C90DA4">
      <w:pPr>
        <w:keepNext/>
        <w:tabs>
          <w:tab w:val="left" w:pos="851"/>
          <w:tab w:val="left" w:pos="2410"/>
          <w:tab w:val="left" w:pos="7380"/>
          <w:tab w:val="left" w:pos="7920"/>
          <w:tab w:val="left" w:pos="81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____________________</w:t>
      </w:r>
      <w:r w:rsidRPr="00C90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Pr="00C90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___</w:t>
      </w: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8A70E9" w:rsidP="00C9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к</w:t>
      </w:r>
      <w:r w:rsidR="00C90DA4" w:rsidRPr="00C90DA4">
        <w:rPr>
          <w:rFonts w:ascii="Times New Roman" w:hAnsi="Times New Roman" w:cs="Times New Roman"/>
          <w:b/>
          <w:sz w:val="28"/>
          <w:szCs w:val="28"/>
        </w:rPr>
        <w:t xml:space="preserve">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 w:rsidR="00C90DA4">
        <w:rPr>
          <w:rFonts w:ascii="Times New Roman" w:hAnsi="Times New Roman" w:cs="Times New Roman"/>
          <w:b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</w:p>
    <w:p w:rsidR="00C90DA4" w:rsidRDefault="00C90DA4" w:rsidP="00C90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DA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Федеральным законом от 21.07.1997 № 122-ФЗ «О государственной регистрации прав на недвижимое имущество и сделок с ним», Федеральным законом Российской Федерации от 06.10.2003 № 131-ФЗ «Об общих принципах организации местного самоуправления в Российской Федерации»,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A4">
        <w:rPr>
          <w:rFonts w:ascii="Times New Roman" w:hAnsi="Times New Roman" w:cs="Times New Roman"/>
          <w:sz w:val="28"/>
          <w:szCs w:val="28"/>
        </w:rPr>
        <w:t>Борского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Бокситогорского </w:t>
      </w:r>
      <w:r w:rsidRPr="00C90DA4">
        <w:rPr>
          <w:rFonts w:ascii="Times New Roman" w:hAnsi="Times New Roman" w:cs="Times New Roman"/>
          <w:sz w:val="28"/>
          <w:szCs w:val="28"/>
        </w:rPr>
        <w:t>муниципального района 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C00B9F">
        <w:rPr>
          <w:rFonts w:ascii="Times New Roman" w:hAnsi="Times New Roman" w:cs="Times New Roman"/>
          <w:sz w:val="28"/>
          <w:szCs w:val="28"/>
        </w:rPr>
        <w:t>и</w:t>
      </w:r>
      <w:r w:rsidRPr="00C90DA4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061895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орского сельского поселения от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2017 года № 166</w:t>
      </w:r>
      <w:r w:rsidRPr="00C90DA4">
        <w:rPr>
          <w:rFonts w:ascii="Times New Roman" w:hAnsi="Times New Roman" w:cs="Times New Roman"/>
          <w:sz w:val="28"/>
          <w:szCs w:val="28"/>
        </w:rPr>
        <w:t xml:space="preserve">, </w:t>
      </w:r>
      <w:r w:rsidR="0006189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61895" w:rsidRPr="00061895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</w:t>
      </w:r>
      <w:proofErr w:type="gramStart"/>
      <w:r w:rsidR="00061895" w:rsidRPr="000618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1895" w:rsidRPr="0006189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Борского сельского поселения</w:t>
      </w:r>
      <w:r w:rsidR="0057000C">
        <w:rPr>
          <w:rFonts w:ascii="Times New Roman" w:hAnsi="Times New Roman" w:cs="Times New Roman"/>
          <w:sz w:val="28"/>
          <w:szCs w:val="28"/>
        </w:rPr>
        <w:t>, утвержденным</w:t>
      </w:r>
      <w:r w:rsidR="00061895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57000C">
        <w:rPr>
          <w:rFonts w:ascii="Times New Roman" w:hAnsi="Times New Roman" w:cs="Times New Roman"/>
          <w:sz w:val="28"/>
          <w:szCs w:val="28"/>
        </w:rPr>
        <w:t xml:space="preserve"> №</w:t>
      </w:r>
      <w:r w:rsidR="008A70E9">
        <w:rPr>
          <w:rFonts w:ascii="Times New Roman" w:hAnsi="Times New Roman" w:cs="Times New Roman"/>
          <w:sz w:val="28"/>
          <w:szCs w:val="28"/>
        </w:rPr>
        <w:t xml:space="preserve"> </w:t>
      </w:r>
      <w:r w:rsidR="0057000C">
        <w:rPr>
          <w:rFonts w:ascii="Times New Roman" w:hAnsi="Times New Roman" w:cs="Times New Roman"/>
          <w:sz w:val="28"/>
          <w:szCs w:val="28"/>
        </w:rPr>
        <w:t xml:space="preserve">223 от 12 декабря 2018 года, </w:t>
      </w:r>
      <w:r w:rsidRPr="00C90DA4">
        <w:rPr>
          <w:rFonts w:ascii="Times New Roman" w:hAnsi="Times New Roman" w:cs="Times New Roman"/>
          <w:sz w:val="28"/>
          <w:szCs w:val="28"/>
        </w:rPr>
        <w:t>Уставом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DA4">
        <w:t xml:space="preserve"> </w:t>
      </w:r>
      <w:r w:rsidRPr="00C90D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0DA4" w:rsidRPr="00C00B9F" w:rsidRDefault="0005177B" w:rsidP="00C90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0B9F" w:rsidRPr="00E3589A">
        <w:rPr>
          <w:rFonts w:ascii="Times New Roman" w:hAnsi="Times New Roman" w:cs="Times New Roman"/>
          <w:sz w:val="28"/>
          <w:szCs w:val="28"/>
        </w:rPr>
        <w:t>.</w:t>
      </w:r>
      <w:r w:rsidR="00C0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0E9">
        <w:rPr>
          <w:rFonts w:ascii="Times New Roman" w:hAnsi="Times New Roman" w:cs="Times New Roman"/>
          <w:sz w:val="28"/>
          <w:szCs w:val="28"/>
        </w:rPr>
        <w:t xml:space="preserve"> Создать к</w:t>
      </w:r>
      <w:r w:rsidR="00C90DA4" w:rsidRPr="00C90DA4">
        <w:rPr>
          <w:rFonts w:ascii="Times New Roman" w:hAnsi="Times New Roman" w:cs="Times New Roman"/>
          <w:sz w:val="28"/>
          <w:szCs w:val="28"/>
        </w:rPr>
        <w:t xml:space="preserve">омиссию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 w:rsidR="00C90DA4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C90DA4" w:rsidRPr="00C90DA4">
        <w:rPr>
          <w:rFonts w:ascii="Times New Roman" w:hAnsi="Times New Roman" w:cs="Times New Roman"/>
          <w:sz w:val="28"/>
          <w:szCs w:val="28"/>
        </w:rPr>
        <w:t>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 2. Утвердить Положение о 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Борского сельского поселения </w:t>
      </w:r>
      <w:r w:rsidR="00E3589A">
        <w:rPr>
          <w:rFonts w:ascii="Times New Roman" w:hAnsi="Times New Roman" w:cs="Times New Roman"/>
          <w:sz w:val="28"/>
          <w:szCs w:val="28"/>
        </w:rPr>
        <w:t>согласно прилож</w:t>
      </w:r>
      <w:r w:rsidR="0005177B">
        <w:rPr>
          <w:rFonts w:ascii="Times New Roman" w:hAnsi="Times New Roman" w:cs="Times New Roman"/>
          <w:sz w:val="28"/>
          <w:szCs w:val="28"/>
        </w:rPr>
        <w:t>ению № 1</w:t>
      </w:r>
      <w:r w:rsidRPr="00C90DA4">
        <w:rPr>
          <w:rFonts w:ascii="Times New Roman" w:hAnsi="Times New Roman" w:cs="Times New Roman"/>
          <w:sz w:val="28"/>
          <w:szCs w:val="28"/>
        </w:rPr>
        <w:t>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lastRenderedPageBreak/>
        <w:t>3. Решение опубликовать (обнародовать) на официальном сайте Борского сельского поселения в сети Интернет.</w:t>
      </w: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4. Решение вступает в силу с момента его о</w:t>
      </w:r>
      <w:r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C90DA4" w:rsidP="00C90DA4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Борского сельского поселения             </w:t>
      </w:r>
      <w:r w:rsidR="008A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9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В.И.</w:t>
      </w:r>
      <w:r w:rsidR="008A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</w:t>
      </w:r>
    </w:p>
    <w:p w:rsidR="00C90DA4" w:rsidRPr="00C90DA4" w:rsidRDefault="00C90DA4" w:rsidP="00C90DA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в дело.</w:t>
      </w:r>
    </w:p>
    <w:p w:rsidR="00C90DA4" w:rsidRPr="00C90DA4" w:rsidRDefault="00C90DA4" w:rsidP="00C90DA4">
      <w:pPr>
        <w:tabs>
          <w:tab w:val="left" w:pos="1418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90DA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      </w:t>
      </w: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9A" w:rsidRDefault="00E3589A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9A" w:rsidRDefault="00E3589A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89A" w:rsidRPr="00C90DA4" w:rsidRDefault="00E3589A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E3589A" w:rsidP="00C00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4CD1">
        <w:rPr>
          <w:rFonts w:ascii="Times New Roman" w:hAnsi="Times New Roman" w:cs="Times New Roman"/>
          <w:sz w:val="28"/>
          <w:szCs w:val="28"/>
        </w:rPr>
        <w:t>№ 1</w:t>
      </w:r>
    </w:p>
    <w:p w:rsidR="00C00B9F" w:rsidRDefault="00C90DA4" w:rsidP="00C00B9F">
      <w:pPr>
        <w:jc w:val="right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к </w:t>
      </w:r>
      <w:r w:rsidR="00C00B9F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C90DA4" w:rsidRDefault="00C00B9F" w:rsidP="00C00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Борского сельского поселения </w:t>
      </w:r>
    </w:p>
    <w:p w:rsidR="00C00B9F" w:rsidRDefault="00C00B9F" w:rsidP="00C00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«___»_____2020 г. №_____</w:t>
      </w:r>
    </w:p>
    <w:p w:rsidR="00C00B9F" w:rsidRPr="00C90DA4" w:rsidRDefault="00C00B9F" w:rsidP="00C00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DA4" w:rsidRDefault="00C90DA4" w:rsidP="00C00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9F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 w:rsidR="00C00B9F">
        <w:rPr>
          <w:rFonts w:ascii="Times New Roman" w:hAnsi="Times New Roman" w:cs="Times New Roman"/>
          <w:b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</w:p>
    <w:p w:rsidR="00C00B9F" w:rsidRPr="00C00B9F" w:rsidRDefault="00C00B9F" w:rsidP="00C00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1.1. Положение о 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 w:rsidR="00C00B9F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C90DA4">
        <w:rPr>
          <w:rFonts w:ascii="Times New Roman" w:hAnsi="Times New Roman" w:cs="Times New Roman"/>
          <w:sz w:val="28"/>
          <w:szCs w:val="28"/>
        </w:rPr>
        <w:t xml:space="preserve"> (далее – Положение, Комиссия) определяет задачи, полномочия, права и порядок работы Комиссии.</w:t>
      </w:r>
    </w:p>
    <w:p w:rsidR="00C90DA4" w:rsidRPr="00C90DA4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90DA4" w:rsidRPr="00C90DA4">
        <w:rPr>
          <w:rFonts w:ascii="Times New Roman" w:hAnsi="Times New Roman" w:cs="Times New Roman"/>
          <w:sz w:val="28"/>
          <w:szCs w:val="28"/>
        </w:rPr>
        <w:t>. Комиссия является коллегиальным органом, осуществляющим свою деятельность на постоянной основе.</w:t>
      </w:r>
    </w:p>
    <w:p w:rsidR="00C90DA4" w:rsidRPr="00C90DA4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0DA4" w:rsidRPr="00C90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DA4" w:rsidRPr="00C90DA4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законодательством Российской Федерации, в том числе Гражданским кодексом Российской Федерации, Федеральным законом от 21.07.1997 № 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Федерации», </w:t>
      </w:r>
      <w:r w:rsidR="00C00B9F" w:rsidRPr="00C00B9F">
        <w:rPr>
          <w:rFonts w:ascii="Times New Roman" w:hAnsi="Times New Roman" w:cs="Times New Roman"/>
          <w:sz w:val="28"/>
          <w:szCs w:val="28"/>
        </w:rPr>
        <w:t>Правилами благоустройства территории Борского сельского поселения Бокситогорского муниципального района  Ленинградской области, утвержденным</w:t>
      </w:r>
      <w:r w:rsidR="00C00B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0B9F" w:rsidRPr="00C00B9F">
        <w:rPr>
          <w:rFonts w:ascii="Times New Roman" w:hAnsi="Times New Roman" w:cs="Times New Roman"/>
          <w:sz w:val="28"/>
          <w:szCs w:val="28"/>
        </w:rPr>
        <w:t xml:space="preserve"> Решением Совета депутатов Борского сельского поселения от 25 декабря 2017 года № 166, Положения об осуществлении муниципального </w:t>
      </w:r>
      <w:proofErr w:type="gramStart"/>
      <w:r w:rsidR="00C00B9F" w:rsidRPr="00C00B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0B9F" w:rsidRPr="00C00B9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Борского сельского поселения, утвержденным Решением Совета депутатов №223 от 12 декабря 2018 года, Уставом </w:t>
      </w:r>
      <w:r w:rsidR="00C00B9F" w:rsidRPr="00C00B9F">
        <w:rPr>
          <w:rFonts w:ascii="Times New Roman" w:hAnsi="Times New Roman" w:cs="Times New Roman"/>
          <w:sz w:val="28"/>
          <w:szCs w:val="28"/>
        </w:rPr>
        <w:lastRenderedPageBreak/>
        <w:t>Борского сельского поселения Бокситогорского муниципального района Ленинградской области</w:t>
      </w:r>
      <w:r w:rsidR="00C00B9F">
        <w:rPr>
          <w:rFonts w:ascii="Times New Roman" w:hAnsi="Times New Roman" w:cs="Times New Roman"/>
          <w:sz w:val="28"/>
          <w:szCs w:val="28"/>
        </w:rPr>
        <w:t xml:space="preserve">, </w:t>
      </w:r>
      <w:r w:rsidR="00C90DA4" w:rsidRPr="00C90DA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90DA4" w:rsidRPr="00C90DA4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90DA4" w:rsidRPr="00C90DA4">
        <w:rPr>
          <w:rFonts w:ascii="Times New Roman" w:hAnsi="Times New Roman" w:cs="Times New Roman"/>
          <w:sz w:val="28"/>
          <w:szCs w:val="28"/>
        </w:rPr>
        <w:t xml:space="preserve">. Настоящее Положение распространяет свое действие на объекты недвижимого имущества, имеющие собственников, которые содержат свое имущество в ненадлежащем состоянии, в том числе на ветхие, разрушенные, брошенные, сгоревшие дома и здания, а также на объекты недвижимого имущества, которые не имеют собственника или собственник которых неизвестен, либо от права </w:t>
      </w:r>
      <w:proofErr w:type="gramStart"/>
      <w:r w:rsidR="00C90DA4" w:rsidRPr="00C90DA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C90DA4" w:rsidRPr="00C90DA4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 в порядке, предусмотренном ст. 225, 236 Гражданского кодекса Российской Федерации, (далее - объекты).</w:t>
      </w:r>
      <w:r w:rsidR="00C90DA4" w:rsidRPr="00C90DA4">
        <w:rPr>
          <w:rFonts w:ascii="Times New Roman" w:hAnsi="Times New Roman" w:cs="Times New Roman"/>
          <w:sz w:val="28"/>
          <w:szCs w:val="28"/>
        </w:rPr>
        <w:cr/>
      </w:r>
    </w:p>
    <w:p w:rsidR="00C90DA4" w:rsidRPr="00C90DA4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90DA4" w:rsidRPr="00C90DA4">
        <w:rPr>
          <w:rFonts w:ascii="Times New Roman" w:hAnsi="Times New Roman" w:cs="Times New Roman"/>
          <w:sz w:val="28"/>
          <w:szCs w:val="28"/>
        </w:rPr>
        <w:t xml:space="preserve">. Основной задачей Комиссии является обследование выявленных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="00C90DA4" w:rsidRPr="00C90DA4">
        <w:rPr>
          <w:rFonts w:ascii="Times New Roman" w:hAnsi="Times New Roman" w:cs="Times New Roman"/>
          <w:sz w:val="28"/>
          <w:szCs w:val="28"/>
        </w:rPr>
        <w:t>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2.1. Комиссия осуществляет рассмотрение документов, материалов, иной информации о выявленных объектах на территории </w:t>
      </w:r>
      <w:r w:rsidR="00E856CC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C90DA4">
        <w:rPr>
          <w:rFonts w:ascii="Times New Roman" w:hAnsi="Times New Roman" w:cs="Times New Roman"/>
          <w:sz w:val="28"/>
          <w:szCs w:val="28"/>
        </w:rPr>
        <w:t>, поступившей от исполнительных</w:t>
      </w:r>
      <w:r w:rsidR="00E856C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Pr="00C90DA4">
        <w:rPr>
          <w:rFonts w:ascii="Times New Roman" w:hAnsi="Times New Roman" w:cs="Times New Roman"/>
          <w:sz w:val="28"/>
          <w:szCs w:val="28"/>
        </w:rPr>
        <w:t>Российской Федерации, субъектов Российской Федерации, органов местного самоуправления, физических и юридических лиц.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2.2. В течение 5 дней с момента поступления информации о выявленных объектах Комиссия осуществляет выезд на место расположения объекта для его осмотра.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2.3. По результатам выезда секретарем Комиссии составляется акт обследования объекта по форме согласно приложению к настоящему Положению (далее - акт), который подписывается всеми членами Комиссии.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2.4. В акте отражается визуальное техническое состояние объекта, его архитектурный облик, а также доступность (отсутствие доступности) к проникновению на объект третьих лиц.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2.5. По результатам работы Комиссии определяется перече</w:t>
      </w:r>
      <w:r w:rsidR="00E856CC">
        <w:rPr>
          <w:rFonts w:ascii="Times New Roman" w:hAnsi="Times New Roman" w:cs="Times New Roman"/>
          <w:sz w:val="28"/>
          <w:szCs w:val="28"/>
        </w:rPr>
        <w:t xml:space="preserve">нь объектов </w:t>
      </w:r>
      <w:r w:rsidR="00E856CC" w:rsidRPr="00E856CC">
        <w:rPr>
          <w:rFonts w:ascii="Times New Roman" w:hAnsi="Times New Roman" w:cs="Times New Roman"/>
          <w:sz w:val="28"/>
          <w:szCs w:val="28"/>
        </w:rPr>
        <w:t xml:space="preserve">для </w:t>
      </w:r>
      <w:r w:rsidR="00E856CC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E856CC" w:rsidRPr="00E856CC">
        <w:rPr>
          <w:rFonts w:ascii="Times New Roman" w:hAnsi="Times New Roman" w:cs="Times New Roman"/>
          <w:sz w:val="28"/>
          <w:szCs w:val="28"/>
        </w:rPr>
        <w:t>определения собственников</w:t>
      </w:r>
      <w:proofErr w:type="gramStart"/>
      <w:r w:rsidR="00E856CC" w:rsidRPr="00E856CC">
        <w:rPr>
          <w:rFonts w:ascii="Times New Roman" w:hAnsi="Times New Roman" w:cs="Times New Roman"/>
          <w:sz w:val="28"/>
          <w:szCs w:val="28"/>
        </w:rPr>
        <w:t xml:space="preserve"> </w:t>
      </w:r>
      <w:r w:rsidR="00E856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3.1. Комиссия состоит из пяти человек, персональный состав которой утверждается постановлением администрации </w:t>
      </w:r>
      <w:r w:rsidR="00E856CC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</w:t>
      </w:r>
      <w:r w:rsidR="00F23CB6">
        <w:rPr>
          <w:rFonts w:ascii="Times New Roman" w:hAnsi="Times New Roman" w:cs="Times New Roman"/>
          <w:sz w:val="28"/>
          <w:szCs w:val="28"/>
        </w:rPr>
        <w:t>ального района Ленинградской об</w:t>
      </w:r>
      <w:r w:rsidR="00E856CC">
        <w:rPr>
          <w:rFonts w:ascii="Times New Roman" w:hAnsi="Times New Roman" w:cs="Times New Roman"/>
          <w:sz w:val="28"/>
          <w:szCs w:val="28"/>
        </w:rPr>
        <w:t>л</w:t>
      </w:r>
      <w:r w:rsidR="00F23CB6">
        <w:rPr>
          <w:rFonts w:ascii="Times New Roman" w:hAnsi="Times New Roman" w:cs="Times New Roman"/>
          <w:sz w:val="28"/>
          <w:szCs w:val="28"/>
        </w:rPr>
        <w:t>а</w:t>
      </w:r>
      <w:r w:rsidR="00E856CC">
        <w:rPr>
          <w:rFonts w:ascii="Times New Roman" w:hAnsi="Times New Roman" w:cs="Times New Roman"/>
          <w:sz w:val="28"/>
          <w:szCs w:val="28"/>
        </w:rPr>
        <w:t>сти.</w:t>
      </w:r>
      <w:bookmarkStart w:id="0" w:name="_GoBack"/>
      <w:bookmarkEnd w:id="0"/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lastRenderedPageBreak/>
        <w:t>3.2. В состав Комиссии входят: председатель Комиссии, заместитель председателя Комиссии, секретарь Комиссии и члены Комиссии. Комиссия вправе приглашать для участия в своей работе представителей других предприятий и организаций по согласованию.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руководит организацией деятельности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определяет дату, время и место проведения заседаний Комиссии, а также утверждает повестку дня заседания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вправе вносить предложения в повестку дня заседаний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лично участвует в заседаниях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подписывает документы Комиссии, выписки из протоколов заседаний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дает поручения членам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C9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DA4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3.4. Заместитель председателя Комиссии: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вправе вносить предложения в повестку дня заседаний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лично участвует в заседаниях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- участвует в подготовке вопросов на заседания Комиссии и осуществляет необходимые меры по выполнению ее решений, </w:t>
      </w:r>
      <w:proofErr w:type="gramStart"/>
      <w:r w:rsidRPr="00C90DA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90DA4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C9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DA4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3.5. Члены Комиссии: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лично участвуют в заседаниях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3.6. Секретарь Комиссии: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lastRenderedPageBreak/>
        <w:t>- обеспечивает подготовку планов работы Комиссии, формирует повестку дня заседаний Комиссии, организует подготовку материалов к заседаниям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лично участвует в заседаниях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участвует в подготовке вопросов на заседания Комиссии и осуществляет необходимые меры по выполнению ее решений;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обеспечивает ведение делопроизводства Комиссии, оформляет протоколы заседаний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извещает членов Комиссии и приглашенных на ее заседания лиц о дате, времени, месте проведения Комиссии;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- составляет акты обследования бесхозяйных, бесхозяйственно содержимых, предположительно брошенных объектов недвижимого имущества.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3.7. Заседания Комиссии проводятся по мере необходимости.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3.8. Заседание Комиссии правомочны при участии не менее двух третей ее членов.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В случае если член Комиссии по какой-либо причине не может присутствовать на ее заседании, он обязан известить об этом секретаря Комиссии.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3.9.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председателем Комиссии.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4.1. Решение Комиссии может быть обжаловано в судебном порядке.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4.2. Комиссия несет ответственность за несвоевременное и некачественное выполнение возложенных на нее задач.</w:t>
      </w: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6CC" w:rsidRPr="00C90DA4" w:rsidRDefault="00E856CC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8A70E9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о к</w:t>
      </w:r>
      <w:r w:rsidR="00C90DA4" w:rsidRPr="00C90DA4">
        <w:rPr>
          <w:rFonts w:ascii="Times New Roman" w:hAnsi="Times New Roman" w:cs="Times New Roman"/>
          <w:sz w:val="28"/>
          <w:szCs w:val="28"/>
        </w:rPr>
        <w:t>омиссии</w:t>
      </w:r>
    </w:p>
    <w:p w:rsidR="00C90DA4" w:rsidRPr="00C90DA4" w:rsidRDefault="00C90DA4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по обследованию фактически </w:t>
      </w:r>
      <w:proofErr w:type="gramStart"/>
      <w:r w:rsidRPr="00C90DA4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</w:p>
    <w:p w:rsidR="00C90DA4" w:rsidRPr="00C90DA4" w:rsidRDefault="00C90DA4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и бесхозяйственно содержимых, предположительно</w:t>
      </w:r>
    </w:p>
    <w:p w:rsidR="00C90DA4" w:rsidRPr="00C90DA4" w:rsidRDefault="00C90DA4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брошенных объектов недвижимого имущества</w:t>
      </w:r>
    </w:p>
    <w:p w:rsidR="00E856CC" w:rsidRDefault="00C90DA4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56CC">
        <w:rPr>
          <w:rFonts w:ascii="Times New Roman" w:hAnsi="Times New Roman" w:cs="Times New Roman"/>
          <w:sz w:val="28"/>
          <w:szCs w:val="28"/>
        </w:rPr>
        <w:t>Борского сельского</w:t>
      </w:r>
    </w:p>
    <w:p w:rsidR="00E856CC" w:rsidRDefault="00E856CC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Бокситогорского муниципального района </w:t>
      </w:r>
    </w:p>
    <w:p w:rsidR="00C90DA4" w:rsidRDefault="00E856CC" w:rsidP="00E856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589A" w:rsidRPr="00C90DA4" w:rsidRDefault="00E3589A" w:rsidP="00C9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C90DA4" w:rsidP="00401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Акт</w:t>
      </w:r>
    </w:p>
    <w:p w:rsidR="00C90DA4" w:rsidRPr="00C90DA4" w:rsidRDefault="00C90DA4" w:rsidP="00401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обследования фактически бесхозяйного и бесхозяйственно содержимого, предположительно брошенного объекта недвижимого имущества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№ __________</w:t>
      </w:r>
      <w:r w:rsidR="00401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90DA4">
        <w:rPr>
          <w:rFonts w:ascii="Times New Roman" w:hAnsi="Times New Roman" w:cs="Times New Roman"/>
          <w:sz w:val="28"/>
          <w:szCs w:val="28"/>
        </w:rPr>
        <w:t xml:space="preserve"> "____" __________ 20__ г.</w:t>
      </w:r>
    </w:p>
    <w:p w:rsidR="00C90DA4" w:rsidRDefault="00B26590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</w:t>
      </w:r>
      <w:r w:rsidRPr="00B26590">
        <w:rPr>
          <w:rFonts w:ascii="Times New Roman" w:hAnsi="Times New Roman" w:cs="Times New Roman"/>
          <w:sz w:val="28"/>
          <w:szCs w:val="28"/>
        </w:rPr>
        <w:t xml:space="preserve">назначенная Постановлением администрации </w:t>
      </w:r>
      <w:proofErr w:type="gramStart"/>
      <w:r w:rsidRPr="00B265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6590">
        <w:rPr>
          <w:rFonts w:ascii="Times New Roman" w:hAnsi="Times New Roman" w:cs="Times New Roman"/>
          <w:sz w:val="28"/>
          <w:szCs w:val="28"/>
        </w:rPr>
        <w:t xml:space="preserve"> _________, № _____  в составе:</w:t>
      </w:r>
      <w:r w:rsidR="00C90DA4" w:rsidRPr="00C90DA4">
        <w:rPr>
          <w:rFonts w:ascii="Times New Roman" w:hAnsi="Times New Roman" w:cs="Times New Roman"/>
          <w:sz w:val="28"/>
          <w:szCs w:val="28"/>
        </w:rPr>
        <w:t>:</w:t>
      </w:r>
    </w:p>
    <w:p w:rsidR="004014EC" w:rsidRDefault="004014E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___________________________</w:t>
      </w:r>
    </w:p>
    <w:p w:rsidR="004014EC" w:rsidRDefault="004014EC" w:rsidP="00401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___________________________</w:t>
      </w:r>
    </w:p>
    <w:p w:rsidR="004014EC" w:rsidRDefault="004014EC" w:rsidP="00401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</w:t>
      </w:r>
    </w:p>
    <w:p w:rsidR="004014EC" w:rsidRDefault="004014E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___________________________</w:t>
      </w:r>
    </w:p>
    <w:p w:rsidR="004014EC" w:rsidRDefault="004014E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___________________________</w:t>
      </w:r>
    </w:p>
    <w:p w:rsidR="004014EC" w:rsidRPr="00C90DA4" w:rsidRDefault="004014EC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</w:t>
      </w:r>
    </w:p>
    <w:p w:rsidR="00B26590" w:rsidRDefault="00C90DA4" w:rsidP="0040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произвела обследование </w:t>
      </w:r>
      <w:r w:rsidR="004014EC">
        <w:rPr>
          <w:rFonts w:ascii="Times New Roman" w:hAnsi="Times New Roman" w:cs="Times New Roman"/>
          <w:sz w:val="28"/>
          <w:szCs w:val="28"/>
        </w:rPr>
        <w:t>недвижимого имущества,</w:t>
      </w:r>
      <w:r w:rsidR="00B26590" w:rsidRPr="00B26590">
        <w:rPr>
          <w:rFonts w:ascii="Times New Roman" w:hAnsi="Times New Roman" w:cs="Times New Roman"/>
          <w:sz w:val="28"/>
          <w:szCs w:val="28"/>
        </w:rPr>
        <w:t xml:space="preserve"> имеющего признаки бесхозяйного</w:t>
      </w:r>
      <w:r w:rsidR="00F23CB6">
        <w:rPr>
          <w:rFonts w:ascii="Times New Roman" w:hAnsi="Times New Roman" w:cs="Times New Roman"/>
          <w:sz w:val="28"/>
          <w:szCs w:val="28"/>
        </w:rPr>
        <w:t xml:space="preserve">, </w:t>
      </w:r>
      <w:r w:rsidR="00B26590">
        <w:rPr>
          <w:rFonts w:ascii="Times New Roman" w:hAnsi="Times New Roman" w:cs="Times New Roman"/>
          <w:sz w:val="28"/>
          <w:szCs w:val="28"/>
        </w:rPr>
        <w:t>а именно:___________________________________________</w:t>
      </w:r>
    </w:p>
    <w:p w:rsidR="00B26590" w:rsidRDefault="00B26590" w:rsidP="0040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0DA4" w:rsidRDefault="004014EC" w:rsidP="0040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2659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90DA4" w:rsidRPr="00C90DA4">
        <w:rPr>
          <w:rFonts w:ascii="Times New Roman" w:hAnsi="Times New Roman" w:cs="Times New Roman"/>
          <w:sz w:val="28"/>
          <w:szCs w:val="28"/>
        </w:rPr>
        <w:t>_______</w:t>
      </w:r>
      <w:r w:rsidR="00B2659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26590" w:rsidRDefault="00B26590" w:rsidP="0040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26590" w:rsidRPr="00C90DA4" w:rsidRDefault="00B26590" w:rsidP="0040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A4" w:rsidRPr="00C90DA4" w:rsidRDefault="00C90DA4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A4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C90DA4">
        <w:rPr>
          <w:rFonts w:ascii="Times New Roman" w:hAnsi="Times New Roman" w:cs="Times New Roman"/>
          <w:sz w:val="28"/>
          <w:szCs w:val="28"/>
        </w:rPr>
        <w:t xml:space="preserve"> следующие характеристики (при возможности установить):</w:t>
      </w:r>
    </w:p>
    <w:p w:rsidR="00C90DA4" w:rsidRPr="00C90DA4" w:rsidRDefault="00C90DA4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год постройки </w:t>
      </w:r>
      <w:r w:rsidR="004014E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90DA4" w:rsidRDefault="00C90DA4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состояние на момент осмотра: </w:t>
      </w:r>
      <w:r w:rsidR="004014E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014EC" w:rsidRDefault="004014EC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014EC" w:rsidRDefault="004014EC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14EC" w:rsidRDefault="004014EC" w:rsidP="00401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26590" w:rsidRDefault="004014EC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</w:t>
      </w:r>
      <w:r w:rsidR="00B265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технические характеристики объекта (площадь, протяженность, диаметр, материалы и т.п.)</w:t>
      </w:r>
    </w:p>
    <w:p w:rsid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сведения о пользователях</w:t>
      </w:r>
      <w:r w:rsidR="00B26590">
        <w:rPr>
          <w:rFonts w:ascii="Times New Roman" w:hAnsi="Times New Roman" w:cs="Times New Roman"/>
          <w:sz w:val="28"/>
          <w:szCs w:val="28"/>
        </w:rPr>
        <w:t xml:space="preserve"> (бывших владельцах)</w:t>
      </w:r>
      <w:r w:rsidRPr="00C90DA4">
        <w:rPr>
          <w:rFonts w:ascii="Times New Roman" w:hAnsi="Times New Roman" w:cs="Times New Roman"/>
          <w:sz w:val="28"/>
          <w:szCs w:val="28"/>
        </w:rPr>
        <w:t>: _________</w:t>
      </w:r>
      <w:r w:rsidR="00B26590">
        <w:rPr>
          <w:rFonts w:ascii="Times New Roman" w:hAnsi="Times New Roman" w:cs="Times New Roman"/>
          <w:sz w:val="28"/>
          <w:szCs w:val="28"/>
        </w:rPr>
        <w:t>_____________</w:t>
      </w:r>
    </w:p>
    <w:p w:rsidR="00B26590" w:rsidRDefault="00B26590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6590" w:rsidRDefault="00B26590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6590" w:rsidRPr="00C90DA4" w:rsidRDefault="00B26590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6590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 xml:space="preserve">иные характеристики объекта: </w:t>
      </w:r>
      <w:r w:rsidR="00B2659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в результате осмотра выяснилось ________________</w:t>
      </w:r>
      <w:r w:rsidR="00B26590">
        <w:rPr>
          <w:rFonts w:ascii="Times New Roman" w:hAnsi="Times New Roman" w:cs="Times New Roman"/>
          <w:sz w:val="28"/>
          <w:szCs w:val="28"/>
        </w:rPr>
        <w:t>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P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0DA4" w:rsidRDefault="00C90DA4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590" w:rsidRDefault="00B26590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6590" w:rsidRPr="00C90DA4" w:rsidRDefault="00B26590" w:rsidP="00B26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0DA4" w:rsidRPr="00C90DA4" w:rsidRDefault="00C90DA4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 w:rsidRPr="00C90DA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26590" w:rsidRDefault="00B26590" w:rsidP="00B2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___________________________</w:t>
      </w:r>
    </w:p>
    <w:p w:rsidR="00B26590" w:rsidRDefault="00B26590" w:rsidP="00B26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___________________________</w:t>
      </w:r>
    </w:p>
    <w:p w:rsidR="00B26590" w:rsidRDefault="00B26590" w:rsidP="00B26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</w:t>
      </w:r>
    </w:p>
    <w:p w:rsidR="00B26590" w:rsidRDefault="00B26590" w:rsidP="00B2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___________________________</w:t>
      </w:r>
    </w:p>
    <w:p w:rsidR="00B26590" w:rsidRDefault="00B26590" w:rsidP="00B2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___________________________</w:t>
      </w:r>
    </w:p>
    <w:p w:rsidR="00B26590" w:rsidRPr="00C90DA4" w:rsidRDefault="00B26590" w:rsidP="00B2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</w:t>
      </w:r>
    </w:p>
    <w:p w:rsidR="00D75C99" w:rsidRPr="00C90DA4" w:rsidRDefault="00B26590" w:rsidP="00C9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75C99" w:rsidRPr="00C9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A4"/>
    <w:rsid w:val="0005177B"/>
    <w:rsid w:val="00061895"/>
    <w:rsid w:val="002649C1"/>
    <w:rsid w:val="002E12FD"/>
    <w:rsid w:val="004014EC"/>
    <w:rsid w:val="0057000C"/>
    <w:rsid w:val="008A70E9"/>
    <w:rsid w:val="00A9004A"/>
    <w:rsid w:val="00A94CD1"/>
    <w:rsid w:val="00B26590"/>
    <w:rsid w:val="00C00B9F"/>
    <w:rsid w:val="00C90DA4"/>
    <w:rsid w:val="00D75C99"/>
    <w:rsid w:val="00E3589A"/>
    <w:rsid w:val="00E856CC"/>
    <w:rsid w:val="00F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2020-03-18T05:34:00Z</dcterms:created>
  <dcterms:modified xsi:type="dcterms:W3CDTF">2020-05-27T08:41:00Z</dcterms:modified>
</cp:coreProperties>
</file>