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3907A2" w:rsidRPr="00691FF1" w:rsidRDefault="00DC2946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__ апреля 2020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ПРОЕКТ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DC2946">
        <w:rPr>
          <w:rFonts w:ascii="Times New Roman" w:hAnsi="Times New Roman" w:cs="Times New Roman"/>
          <w:b/>
          <w:sz w:val="28"/>
          <w:szCs w:val="28"/>
        </w:rPr>
        <w:t>9</w:t>
      </w:r>
      <w:r w:rsidR="003907A2"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>
        <w:rPr>
          <w:sz w:val="28"/>
          <w:szCs w:val="28"/>
        </w:rPr>
        <w:t xml:space="preserve"> за 201</w:t>
      </w:r>
      <w:r w:rsidR="00DC2946">
        <w:rPr>
          <w:sz w:val="28"/>
          <w:szCs w:val="28"/>
        </w:rPr>
        <w:t>9</w:t>
      </w:r>
      <w:r w:rsidRPr="00691FF1">
        <w:rPr>
          <w:sz w:val="28"/>
          <w:szCs w:val="28"/>
        </w:rPr>
        <w:t xml:space="preserve"> год 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3907A2" w:rsidRPr="00691FF1" w:rsidRDefault="003907A2" w:rsidP="00E15C8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691FF1">
        <w:rPr>
          <w:sz w:val="28"/>
          <w:szCs w:val="28"/>
        </w:rPr>
        <w:t>Утвердить отчет об исполнении бюджета Борского сельского поселения Бокситогорского муниципального райо</w:t>
      </w:r>
      <w:r w:rsidR="00E57785">
        <w:rPr>
          <w:sz w:val="28"/>
          <w:szCs w:val="28"/>
        </w:rPr>
        <w:t>на Ленинградской области за 2018</w:t>
      </w:r>
      <w:r w:rsidRPr="00691FF1">
        <w:rPr>
          <w:sz w:val="28"/>
          <w:szCs w:val="28"/>
        </w:rPr>
        <w:t xml:space="preserve"> год по доходам в сумме </w:t>
      </w:r>
      <w:r w:rsidR="00E15C87" w:rsidRPr="00E15C87">
        <w:rPr>
          <w:sz w:val="28"/>
          <w:szCs w:val="28"/>
        </w:rPr>
        <w:t>37</w:t>
      </w:r>
      <w:r w:rsidR="00E15C87">
        <w:rPr>
          <w:sz w:val="28"/>
          <w:szCs w:val="28"/>
        </w:rPr>
        <w:t> </w:t>
      </w:r>
      <w:r w:rsidR="00E15C87" w:rsidRPr="00E15C87">
        <w:rPr>
          <w:sz w:val="28"/>
          <w:szCs w:val="28"/>
        </w:rPr>
        <w:t>782</w:t>
      </w:r>
      <w:r w:rsidR="00E15C87">
        <w:rPr>
          <w:sz w:val="28"/>
          <w:szCs w:val="28"/>
        </w:rPr>
        <w:t xml:space="preserve"> </w:t>
      </w:r>
      <w:r w:rsidR="00E15C87" w:rsidRPr="00E15C87">
        <w:rPr>
          <w:sz w:val="28"/>
          <w:szCs w:val="28"/>
        </w:rPr>
        <w:t>882,49</w:t>
      </w:r>
      <w:r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 xml:space="preserve">рублей, по расходам в сумме </w:t>
      </w:r>
      <w:r w:rsidR="00E15C87" w:rsidRPr="00E15C87">
        <w:rPr>
          <w:sz w:val="28"/>
          <w:szCs w:val="28"/>
        </w:rPr>
        <w:t>39</w:t>
      </w:r>
      <w:r w:rsidR="00E15C87">
        <w:rPr>
          <w:sz w:val="28"/>
          <w:szCs w:val="28"/>
        </w:rPr>
        <w:t> </w:t>
      </w:r>
      <w:r w:rsidR="00E15C87" w:rsidRPr="00E15C87">
        <w:rPr>
          <w:sz w:val="28"/>
          <w:szCs w:val="28"/>
        </w:rPr>
        <w:t>522</w:t>
      </w:r>
      <w:r w:rsidR="00E15C87">
        <w:rPr>
          <w:sz w:val="28"/>
          <w:szCs w:val="28"/>
        </w:rPr>
        <w:t xml:space="preserve"> </w:t>
      </w:r>
      <w:r w:rsidR="00E15C87" w:rsidRPr="00E15C87">
        <w:rPr>
          <w:sz w:val="28"/>
          <w:szCs w:val="28"/>
        </w:rPr>
        <w:t>167,17</w:t>
      </w:r>
      <w:r w:rsidRPr="00691FF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91FF1">
        <w:rPr>
          <w:sz w:val="28"/>
          <w:szCs w:val="28"/>
        </w:rPr>
        <w:t xml:space="preserve"> с </w:t>
      </w:r>
      <w:r w:rsidR="00E15C87">
        <w:rPr>
          <w:sz w:val="28"/>
          <w:szCs w:val="28"/>
        </w:rPr>
        <w:t>дефицитом</w:t>
      </w:r>
      <w:r w:rsidRPr="00691FF1">
        <w:rPr>
          <w:sz w:val="28"/>
          <w:szCs w:val="28"/>
        </w:rPr>
        <w:t xml:space="preserve"> бюджета в сумме </w:t>
      </w:r>
      <w:r w:rsidR="00E15C87" w:rsidRPr="00E15C87">
        <w:rPr>
          <w:sz w:val="28"/>
          <w:szCs w:val="28"/>
        </w:rPr>
        <w:t>1</w:t>
      </w:r>
      <w:r w:rsidR="00E15C87">
        <w:rPr>
          <w:sz w:val="28"/>
          <w:szCs w:val="28"/>
        </w:rPr>
        <w:t> </w:t>
      </w:r>
      <w:r w:rsidR="00E15C87" w:rsidRPr="00E15C87">
        <w:rPr>
          <w:sz w:val="28"/>
          <w:szCs w:val="28"/>
        </w:rPr>
        <w:t>739</w:t>
      </w:r>
      <w:r w:rsidR="00E15C87">
        <w:rPr>
          <w:sz w:val="28"/>
          <w:szCs w:val="28"/>
        </w:rPr>
        <w:t xml:space="preserve"> </w:t>
      </w:r>
      <w:r w:rsidR="00E15C87" w:rsidRPr="00E15C87">
        <w:rPr>
          <w:sz w:val="28"/>
          <w:szCs w:val="28"/>
        </w:rPr>
        <w:t>284,68</w:t>
      </w:r>
      <w:r w:rsidR="00E15C87"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рублей с показателями:</w:t>
      </w:r>
    </w:p>
    <w:p w:rsidR="003907A2" w:rsidRPr="00691FF1" w:rsidRDefault="003907A2" w:rsidP="00E15C87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класси</w:t>
      </w:r>
      <w:r w:rsidR="00E57785">
        <w:rPr>
          <w:rFonts w:ascii="Times New Roman" w:hAnsi="Times New Roman" w:cs="Times New Roman"/>
          <w:color w:val="000000"/>
          <w:sz w:val="28"/>
          <w:szCs w:val="28"/>
        </w:rPr>
        <w:t>фикации доходов бюджетов за 201</w:t>
      </w:r>
      <w:r w:rsidR="00E15C8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1;</w:t>
      </w:r>
    </w:p>
    <w:p w:rsidR="003907A2" w:rsidRPr="00691FF1" w:rsidRDefault="003907A2" w:rsidP="00E15C87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видов, подвидов доходов, классификации операций сектора госу</w:t>
      </w:r>
      <w:r w:rsidR="00E57785">
        <w:rPr>
          <w:rFonts w:ascii="Times New Roman" w:hAnsi="Times New Roman" w:cs="Times New Roman"/>
          <w:color w:val="000000"/>
          <w:sz w:val="28"/>
          <w:szCs w:val="28"/>
        </w:rPr>
        <w:t>дарственного управления за  201</w:t>
      </w:r>
      <w:r w:rsidR="00E15C8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691FF1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за 201</w:t>
      </w:r>
      <w:r w:rsidR="00E15C87">
        <w:rPr>
          <w:rFonts w:ascii="Times New Roman" w:hAnsi="Times New Roman" w:cs="Times New Roman"/>
          <w:sz w:val="28"/>
          <w:szCs w:val="28"/>
        </w:rPr>
        <w:t>9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3;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за 201</w:t>
      </w:r>
      <w:r w:rsidR="00E15C87">
        <w:rPr>
          <w:rFonts w:ascii="Times New Roman" w:hAnsi="Times New Roman" w:cs="Times New Roman"/>
          <w:sz w:val="28"/>
          <w:szCs w:val="28"/>
        </w:rPr>
        <w:t>9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4;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дефицитов бюджетов за 201</w:t>
      </w:r>
      <w:r w:rsidR="00E15C87">
        <w:rPr>
          <w:rFonts w:ascii="Times New Roman" w:hAnsi="Times New Roman" w:cs="Times New Roman"/>
          <w:sz w:val="28"/>
          <w:szCs w:val="28"/>
        </w:rPr>
        <w:t>9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5;</w:t>
      </w:r>
    </w:p>
    <w:p w:rsidR="00E57785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</w:t>
      </w:r>
      <w:r w:rsidRPr="00E57785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E57785">
        <w:rPr>
          <w:rFonts w:ascii="Times New Roman" w:hAnsi="Times New Roman" w:cs="Times New Roman"/>
          <w:sz w:val="28"/>
          <w:szCs w:val="28"/>
        </w:rPr>
        <w:lastRenderedPageBreak/>
        <w:t xml:space="preserve">дефицитов бюджетов, классификации </w:t>
      </w:r>
      <w:r w:rsidRPr="00E57785">
        <w:rPr>
          <w:rFonts w:ascii="Times New Roman" w:hAnsi="Times New Roman" w:cs="Times New Roman"/>
          <w:color w:val="000000"/>
          <w:sz w:val="28"/>
          <w:szCs w:val="28"/>
        </w:rPr>
        <w:t xml:space="preserve">операций сектора государственного управления </w:t>
      </w:r>
      <w:r w:rsidRPr="00E57785">
        <w:rPr>
          <w:rFonts w:ascii="Times New Roman" w:hAnsi="Times New Roman" w:cs="Times New Roman"/>
          <w:sz w:val="28"/>
          <w:szCs w:val="28"/>
        </w:rPr>
        <w:t>за 201</w:t>
      </w:r>
      <w:r w:rsidR="00E15C87">
        <w:rPr>
          <w:rFonts w:ascii="Times New Roman" w:hAnsi="Times New Roman" w:cs="Times New Roman"/>
          <w:sz w:val="28"/>
          <w:szCs w:val="28"/>
        </w:rPr>
        <w:t>9</w:t>
      </w:r>
      <w:r w:rsidRPr="00E57785">
        <w:rPr>
          <w:rFonts w:ascii="Times New Roman" w:hAnsi="Times New Roman" w:cs="Times New Roman"/>
          <w:sz w:val="28"/>
          <w:szCs w:val="28"/>
        </w:rPr>
        <w:t xml:space="preserve"> год согласно ПРИЛОЖЕНИЮ 6.</w:t>
      </w:r>
    </w:p>
    <w:p w:rsidR="00E57785" w:rsidRPr="00E57785" w:rsidRDefault="00E57785" w:rsidP="00E5778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Pr="00E57785" w:rsidRDefault="00E57785" w:rsidP="00E577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57785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FD10A9" w:rsidRDefault="00FD10A9" w:rsidP="00E57785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8" w:rsidRPr="0058482E" w:rsidRDefault="00975D18">
      <w:pPr>
        <w:rPr>
          <w:rFonts w:ascii="Times New Roman" w:hAnsi="Times New Roman" w:cs="Times New Roman"/>
          <w:sz w:val="28"/>
          <w:szCs w:val="28"/>
        </w:rPr>
      </w:pPr>
    </w:p>
    <w:p w:rsidR="0058482E" w:rsidRPr="0058482E" w:rsidRDefault="0058482E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975D18" w:rsidRDefault="00975D18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</w:t>
      </w:r>
      <w:r w:rsidR="00D40877">
        <w:rPr>
          <w:rFonts w:ascii="Times New Roman" w:hAnsi="Times New Roman" w:cs="Times New Roman"/>
          <w:sz w:val="28"/>
          <w:szCs w:val="28"/>
        </w:rPr>
        <w:t xml:space="preserve"> БМР ЛО</w:t>
      </w:r>
      <w:r w:rsidRPr="00975D18">
        <w:rPr>
          <w:rFonts w:ascii="Times New Roman" w:hAnsi="Times New Roman" w:cs="Times New Roman"/>
          <w:sz w:val="28"/>
          <w:szCs w:val="28"/>
        </w:rPr>
        <w:t xml:space="preserve">, КФ </w:t>
      </w:r>
      <w:r w:rsidR="00D40877">
        <w:rPr>
          <w:rFonts w:ascii="Times New Roman" w:hAnsi="Times New Roman" w:cs="Times New Roman"/>
          <w:sz w:val="28"/>
          <w:szCs w:val="28"/>
        </w:rPr>
        <w:t>А</w:t>
      </w:r>
      <w:r w:rsidRPr="00975D18">
        <w:rPr>
          <w:rFonts w:ascii="Times New Roman" w:hAnsi="Times New Roman" w:cs="Times New Roman"/>
          <w:sz w:val="28"/>
          <w:szCs w:val="28"/>
        </w:rPr>
        <w:t>БМР</w:t>
      </w:r>
      <w:r w:rsidR="00D40877">
        <w:rPr>
          <w:rFonts w:ascii="Times New Roman" w:hAnsi="Times New Roman" w:cs="Times New Roman"/>
          <w:sz w:val="28"/>
          <w:szCs w:val="28"/>
        </w:rPr>
        <w:t xml:space="preserve"> ЛО</w:t>
      </w:r>
      <w:r w:rsidRPr="00975D18">
        <w:rPr>
          <w:rFonts w:ascii="Times New Roman" w:hAnsi="Times New Roman" w:cs="Times New Roman"/>
          <w:sz w:val="28"/>
          <w:szCs w:val="28"/>
        </w:rPr>
        <w:t xml:space="preserve">, </w:t>
      </w:r>
      <w:r w:rsidR="00D40877">
        <w:rPr>
          <w:rFonts w:ascii="Times New Roman" w:hAnsi="Times New Roman" w:cs="Times New Roman"/>
          <w:sz w:val="28"/>
          <w:szCs w:val="28"/>
        </w:rPr>
        <w:t xml:space="preserve">Бокситогорская городская </w:t>
      </w:r>
      <w:bookmarkStart w:id="0" w:name="_GoBack"/>
      <w:bookmarkEnd w:id="0"/>
      <w:r w:rsidRPr="00975D18">
        <w:rPr>
          <w:rFonts w:ascii="Times New Roman" w:hAnsi="Times New Roman" w:cs="Times New Roman"/>
          <w:sz w:val="28"/>
          <w:szCs w:val="28"/>
        </w:rPr>
        <w:t>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</w:p>
    <w:p w:rsidR="00975D18" w:rsidRPr="0058482E" w:rsidRDefault="00975D18">
      <w:pPr>
        <w:rPr>
          <w:rFonts w:ascii="Times New Roman" w:hAnsi="Times New Roman" w:cs="Times New Roman"/>
          <w:sz w:val="28"/>
          <w:szCs w:val="28"/>
        </w:rPr>
      </w:pPr>
    </w:p>
    <w:sectPr w:rsidR="00975D18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3907A2"/>
    <w:rsid w:val="0058482E"/>
    <w:rsid w:val="00962C01"/>
    <w:rsid w:val="00975D18"/>
    <w:rsid w:val="00BA6EE1"/>
    <w:rsid w:val="00D40877"/>
    <w:rsid w:val="00DC2946"/>
    <w:rsid w:val="00E15C87"/>
    <w:rsid w:val="00E57785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2018-03-11T19:49:00Z</dcterms:created>
  <dcterms:modified xsi:type="dcterms:W3CDTF">2020-03-27T09:09:00Z</dcterms:modified>
</cp:coreProperties>
</file>