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31" w:rsidRDefault="007C3B31" w:rsidP="007C3B31">
      <w:pPr>
        <w:pStyle w:val="a3"/>
        <w:jc w:val="center"/>
      </w:pPr>
      <w:r>
        <w:t> </w:t>
      </w:r>
    </w:p>
    <w:p w:rsidR="007C3B31" w:rsidRDefault="007C3B31" w:rsidP="007C3B31">
      <w:pPr>
        <w:pStyle w:val="a3"/>
        <w:jc w:val="center"/>
      </w:pPr>
      <w:r>
        <w:t> </w:t>
      </w:r>
    </w:p>
    <w:p w:rsidR="007C3B31" w:rsidRDefault="007C3B31" w:rsidP="007C3B31">
      <w:pPr>
        <w:pStyle w:val="a3"/>
        <w:jc w:val="center"/>
      </w:pPr>
      <w:r>
        <w:rPr>
          <w:rStyle w:val="a4"/>
        </w:rPr>
        <w:t>СОВЕТ ДЕПУТАТОВ</w:t>
      </w:r>
    </w:p>
    <w:p w:rsidR="007C3B31" w:rsidRDefault="007C3B31" w:rsidP="007C3B31">
      <w:pPr>
        <w:pStyle w:val="a3"/>
        <w:jc w:val="center"/>
      </w:pPr>
      <w:proofErr w:type="gramStart"/>
      <w:r>
        <w:rPr>
          <w:rStyle w:val="a4"/>
        </w:rPr>
        <w:t>Борского  сельского</w:t>
      </w:r>
      <w:proofErr w:type="gramEnd"/>
      <w:r>
        <w:rPr>
          <w:rStyle w:val="a4"/>
        </w:rPr>
        <w:t xml:space="preserve"> поселения</w:t>
      </w:r>
    </w:p>
    <w:p w:rsidR="007C3B31" w:rsidRDefault="007C3B31" w:rsidP="007C3B31">
      <w:pPr>
        <w:pStyle w:val="a3"/>
        <w:jc w:val="center"/>
      </w:pPr>
      <w:proofErr w:type="spellStart"/>
      <w:proofErr w:type="gramStart"/>
      <w:r>
        <w:rPr>
          <w:rStyle w:val="a4"/>
        </w:rPr>
        <w:t>Бокситогорского</w:t>
      </w:r>
      <w:proofErr w:type="spellEnd"/>
      <w:r>
        <w:rPr>
          <w:rStyle w:val="a4"/>
        </w:rPr>
        <w:t>  муниципального</w:t>
      </w:r>
      <w:proofErr w:type="gramEnd"/>
      <w:r>
        <w:rPr>
          <w:rStyle w:val="a4"/>
        </w:rPr>
        <w:t xml:space="preserve"> района</w:t>
      </w:r>
    </w:p>
    <w:p w:rsidR="007C3B31" w:rsidRDefault="007C3B31" w:rsidP="007C3B31">
      <w:pPr>
        <w:pStyle w:val="a3"/>
        <w:jc w:val="center"/>
      </w:pPr>
      <w:r>
        <w:rPr>
          <w:rStyle w:val="a4"/>
        </w:rPr>
        <w:t>Ленинградской области</w:t>
      </w:r>
    </w:p>
    <w:p w:rsidR="007C3B31" w:rsidRDefault="007C3B31" w:rsidP="007C3B31">
      <w:pPr>
        <w:pStyle w:val="constitle"/>
        <w:jc w:val="center"/>
      </w:pPr>
      <w:r>
        <w:rPr>
          <w:rStyle w:val="a4"/>
        </w:rPr>
        <w:t>РЕШЕНИЕ (ПРОЕКТ) </w:t>
      </w:r>
    </w:p>
    <w:p w:rsidR="007C3B31" w:rsidRDefault="007C3B31" w:rsidP="007C3B31">
      <w:pPr>
        <w:pStyle w:val="constitle"/>
        <w:jc w:val="center"/>
      </w:pPr>
      <w:r>
        <w:rPr>
          <w:rStyle w:val="a4"/>
        </w:rPr>
        <w:t>август 2016 года № </w:t>
      </w:r>
    </w:p>
    <w:p w:rsidR="007C3B31" w:rsidRDefault="007C3B31" w:rsidP="007C3B31">
      <w:pPr>
        <w:pStyle w:val="a3"/>
        <w:jc w:val="center"/>
      </w:pPr>
      <w:r>
        <w:rPr>
          <w:rStyle w:val="a4"/>
        </w:rPr>
        <w:t xml:space="preserve">Об итогах исполнения бюджета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</w:t>
      </w:r>
    </w:p>
    <w:p w:rsidR="007C3B31" w:rsidRDefault="007C3B31" w:rsidP="007C3B31">
      <w:pPr>
        <w:pStyle w:val="a3"/>
        <w:jc w:val="center"/>
      </w:pPr>
      <w:r>
        <w:rPr>
          <w:rStyle w:val="a4"/>
        </w:rPr>
        <w:t>за I полугодие 2016 года </w:t>
      </w:r>
    </w:p>
    <w:p w:rsidR="007C3B31" w:rsidRDefault="007C3B31" w:rsidP="007C3B31">
      <w:pPr>
        <w:pStyle w:val="a3"/>
        <w:jc w:val="both"/>
      </w:pPr>
      <w:r>
        <w:t xml:space="preserve">Рассмотрев итоги исполнения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первый квартал 2016 года в соответствии со статьей 264.6 Бюджетного кодекса Российской Федерации, совет депутатов Борского сельского поселения РЕШАЕТ:</w:t>
      </w:r>
    </w:p>
    <w:p w:rsidR="007C3B31" w:rsidRDefault="007C3B31" w:rsidP="007C3B31">
      <w:pPr>
        <w:pStyle w:val="a3"/>
        <w:jc w:val="both"/>
      </w:pPr>
      <w:r>
        <w:t xml:space="preserve">1. Принять к сведению информацию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области:</w:t>
      </w:r>
    </w:p>
    <w:p w:rsidR="007C3B31" w:rsidRDefault="007C3B31" w:rsidP="007C3B31">
      <w:pPr>
        <w:pStyle w:val="a3"/>
        <w:jc w:val="both"/>
      </w:pPr>
      <w:r>
        <w:t xml:space="preserve">об итогах исполнения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I полугодие 2016 года;</w:t>
      </w:r>
    </w:p>
    <w:p w:rsidR="007C3B31" w:rsidRDefault="007C3B31" w:rsidP="007C3B31">
      <w:pPr>
        <w:pStyle w:val="a3"/>
        <w:jc w:val="both"/>
      </w:pPr>
      <w:r>
        <w:t xml:space="preserve">об использовании ассигнований резервного фонда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I полугодие 2016 года.</w:t>
      </w:r>
    </w:p>
    <w:p w:rsidR="007C3B31" w:rsidRDefault="007C3B31" w:rsidP="007C3B31">
      <w:pPr>
        <w:pStyle w:val="a3"/>
        <w:jc w:val="both"/>
      </w:pPr>
      <w:r>
        <w:t xml:space="preserve">2. 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области:</w:t>
      </w:r>
    </w:p>
    <w:p w:rsidR="007C3B31" w:rsidRDefault="007C3B31" w:rsidP="007C3B31">
      <w:pPr>
        <w:pStyle w:val="a3"/>
        <w:jc w:val="both"/>
      </w:pPr>
      <w:r>
        <w:t xml:space="preserve"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в 2016 году.</w:t>
      </w:r>
    </w:p>
    <w:p w:rsidR="007C3B31" w:rsidRDefault="007C3B31" w:rsidP="007C3B31">
      <w:pPr>
        <w:pStyle w:val="a3"/>
        <w:jc w:val="both"/>
      </w:pPr>
      <w:r>
        <w:t>2.2. Обеспечить выполнение принятых на 2016 год расходных обязательств.</w:t>
      </w:r>
    </w:p>
    <w:p w:rsidR="007C3B31" w:rsidRDefault="007C3B31" w:rsidP="007C3B31">
      <w:pPr>
        <w:pStyle w:val="a3"/>
        <w:jc w:val="both"/>
      </w:pPr>
      <w:r>
        <w:t xml:space="preserve">3. Контроль за исполнением решения возложить на финансово-экономический сектор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7C3B31" w:rsidRDefault="007C3B31" w:rsidP="007C3B31">
      <w:pPr>
        <w:pStyle w:val="a3"/>
        <w:jc w:val="both"/>
      </w:pPr>
      <w:r>
        <w:t xml:space="preserve">4. Разместить (опубликовать) данное решение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7C3B31" w:rsidRDefault="007C3B31" w:rsidP="007C3B31">
      <w:pPr>
        <w:pStyle w:val="a3"/>
        <w:jc w:val="both"/>
      </w:pPr>
      <w:r>
        <w:lastRenderedPageBreak/>
        <w:t xml:space="preserve">Глава </w:t>
      </w:r>
      <w:proofErr w:type="gramStart"/>
      <w:r>
        <w:t>Борского  сельского</w:t>
      </w:r>
      <w:proofErr w:type="gramEnd"/>
      <w:r>
        <w:t xml:space="preserve"> поселения</w:t>
      </w:r>
    </w:p>
    <w:p w:rsidR="007C3B31" w:rsidRDefault="007C3B31" w:rsidP="007C3B31">
      <w:pPr>
        <w:pStyle w:val="a3"/>
        <w:jc w:val="both"/>
      </w:pPr>
      <w:proofErr w:type="spellStart"/>
      <w:r>
        <w:t>В.И.Тихонов</w:t>
      </w:r>
      <w:proofErr w:type="spellEnd"/>
    </w:p>
    <w:p w:rsidR="007C3B31" w:rsidRDefault="007C3B31" w:rsidP="007C3B31">
      <w:pPr>
        <w:pStyle w:val="a3"/>
        <w:jc w:val="both"/>
      </w:pPr>
      <w:r>
        <w:t>Разослано: КСК, ФЭС, КФ БМР, в прокуратуру, редакцию газеты «Новый путь», в дело, в архив.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1"/>
    <w:rsid w:val="007C3B31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6E43-F290-47F1-8A16-B5E6DBC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B31"/>
    <w:rPr>
      <w:b/>
      <w:bCs/>
    </w:rPr>
  </w:style>
  <w:style w:type="paragraph" w:customStyle="1" w:styleId="constitle">
    <w:name w:val="constitle"/>
    <w:basedOn w:val="a"/>
    <w:rsid w:val="007C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2018-01-06T18:51:00Z</dcterms:created>
  <dcterms:modified xsi:type="dcterms:W3CDTF">2018-01-06T18:51:00Z</dcterms:modified>
</cp:coreProperties>
</file>