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AA" w:rsidRPr="007C05F3" w:rsidRDefault="00FF4AAA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C05F3" w:rsidRPr="007C05F3" w:rsidTr="00FF4AAA">
        <w:trPr>
          <w:trHeight w:val="1866"/>
        </w:trPr>
        <w:tc>
          <w:tcPr>
            <w:tcW w:w="9854" w:type="dxa"/>
          </w:tcPr>
          <w:p w:rsidR="00FF4AAA" w:rsidRPr="007C05F3" w:rsidRDefault="00FF4AAA" w:rsidP="007C05F3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D678F" wp14:editId="7E3ACAC3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AAA" w:rsidRPr="007C05F3" w:rsidRDefault="00FF4AAA" w:rsidP="007C05F3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4AAA" w:rsidRPr="007C05F3" w:rsidRDefault="00FF4AAA" w:rsidP="007C05F3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FF4AAA" w:rsidRPr="007C05F3" w:rsidRDefault="00BF0A1A" w:rsidP="007C05F3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tp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FF4AAA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1" w:history="1"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tp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F4AAA" w:rsidRPr="007C05F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F4AAA"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FF4AAA" w:rsidRPr="007C05F3" w:rsidRDefault="00FF4AAA" w:rsidP="007C05F3">
      <w:pPr>
        <w:pStyle w:val="Default"/>
        <w:ind w:firstLine="709"/>
        <w:jc w:val="center"/>
        <w:rPr>
          <w:b/>
          <w:color w:val="auto"/>
        </w:rPr>
      </w:pPr>
    </w:p>
    <w:p w:rsidR="00FF4AAA" w:rsidRPr="007C05F3" w:rsidRDefault="00FF4AAA" w:rsidP="007C05F3">
      <w:pPr>
        <w:pStyle w:val="Default"/>
        <w:ind w:firstLine="709"/>
        <w:jc w:val="center"/>
        <w:rPr>
          <w:b/>
          <w:color w:val="auto"/>
        </w:rPr>
      </w:pPr>
    </w:p>
    <w:p w:rsidR="0090485F" w:rsidRPr="007C05F3" w:rsidRDefault="0090485F" w:rsidP="007C05F3">
      <w:pPr>
        <w:tabs>
          <w:tab w:val="right" w:pos="4501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>УТВЕРЖДАЮ</w:t>
      </w:r>
    </w:p>
    <w:p w:rsidR="0090485F" w:rsidRPr="007C05F3" w:rsidRDefault="0090485F" w:rsidP="007C05F3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 xml:space="preserve">Глава администрации Борского сельского поселения </w:t>
      </w:r>
    </w:p>
    <w:p w:rsidR="0090485F" w:rsidRPr="007C05F3" w:rsidRDefault="0090485F" w:rsidP="007C05F3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 w:rsidRPr="007C05F3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7C05F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0485F" w:rsidRPr="007C05F3" w:rsidRDefault="0090485F" w:rsidP="007C05F3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05F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0485F" w:rsidRPr="007C05F3" w:rsidRDefault="0090485F" w:rsidP="007C05F3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05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________________________  </w:t>
      </w:r>
      <w:r w:rsidRPr="007C05F3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7C05F3">
        <w:rPr>
          <w:rFonts w:ascii="Times New Roman" w:hAnsi="Times New Roman" w:cs="Times New Roman"/>
          <w:sz w:val="24"/>
          <w:szCs w:val="24"/>
        </w:rPr>
        <w:t>Сумерин</w:t>
      </w:r>
      <w:proofErr w:type="spellEnd"/>
    </w:p>
    <w:p w:rsidR="00853C19" w:rsidRPr="007C05F3" w:rsidRDefault="00853C19" w:rsidP="007C05F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 xml:space="preserve">   </w:t>
      </w:r>
      <w:r w:rsidRPr="007C05F3">
        <w:rPr>
          <w:rFonts w:ascii="Times New Roman" w:hAnsi="Times New Roman" w:cs="Times New Roman"/>
          <w:sz w:val="24"/>
          <w:szCs w:val="24"/>
        </w:rPr>
        <w:tab/>
      </w:r>
      <w:r w:rsidRPr="007C05F3">
        <w:rPr>
          <w:rFonts w:ascii="Times New Roman" w:hAnsi="Times New Roman" w:cs="Times New Roman"/>
          <w:sz w:val="24"/>
          <w:szCs w:val="24"/>
        </w:rPr>
        <w:tab/>
      </w:r>
      <w:r w:rsidRPr="007C05F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F4AAA" w:rsidRPr="007C05F3" w:rsidRDefault="008043C0" w:rsidP="007C05F3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4AAA" w:rsidRPr="007C05F3">
        <w:rPr>
          <w:rFonts w:ascii="Times New Roman" w:hAnsi="Times New Roman" w:cs="Times New Roman"/>
          <w:sz w:val="24"/>
          <w:szCs w:val="24"/>
        </w:rPr>
        <w:t>«</w:t>
      </w:r>
      <w:r w:rsidRPr="007C05F3">
        <w:rPr>
          <w:rFonts w:ascii="Times New Roman" w:hAnsi="Times New Roman" w:cs="Times New Roman"/>
          <w:sz w:val="24"/>
          <w:szCs w:val="24"/>
        </w:rPr>
        <w:t xml:space="preserve">     </w:t>
      </w:r>
      <w:r w:rsidR="006D2792" w:rsidRPr="007C05F3">
        <w:rPr>
          <w:rFonts w:ascii="Times New Roman" w:hAnsi="Times New Roman" w:cs="Times New Roman"/>
          <w:sz w:val="24"/>
          <w:szCs w:val="24"/>
        </w:rPr>
        <w:t xml:space="preserve">  </w:t>
      </w:r>
      <w:r w:rsidR="00FF4AAA" w:rsidRPr="007C05F3">
        <w:rPr>
          <w:rFonts w:ascii="Times New Roman" w:hAnsi="Times New Roman" w:cs="Times New Roman"/>
          <w:sz w:val="24"/>
          <w:szCs w:val="24"/>
        </w:rPr>
        <w:t xml:space="preserve">» </w:t>
      </w:r>
      <w:r w:rsidR="0090485F" w:rsidRPr="007C05F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FF4AAA" w:rsidRPr="007C05F3">
        <w:rPr>
          <w:rFonts w:ascii="Times New Roman" w:hAnsi="Times New Roman" w:cs="Times New Roman"/>
          <w:sz w:val="24"/>
          <w:szCs w:val="24"/>
        </w:rPr>
        <w:t>202</w:t>
      </w:r>
      <w:r w:rsidR="00D3476D" w:rsidRPr="007C05F3">
        <w:rPr>
          <w:rFonts w:ascii="Times New Roman" w:hAnsi="Times New Roman" w:cs="Times New Roman"/>
          <w:sz w:val="24"/>
          <w:szCs w:val="24"/>
        </w:rPr>
        <w:t>3</w:t>
      </w:r>
      <w:r w:rsidR="00FF4AAA" w:rsidRPr="007C05F3">
        <w:rPr>
          <w:rFonts w:ascii="Times New Roman" w:hAnsi="Times New Roman" w:cs="Times New Roman"/>
          <w:sz w:val="24"/>
          <w:szCs w:val="24"/>
        </w:rPr>
        <w:t xml:space="preserve"> г</w:t>
      </w:r>
      <w:r w:rsidR="004007BE" w:rsidRPr="007C05F3">
        <w:rPr>
          <w:rFonts w:ascii="Times New Roman" w:hAnsi="Times New Roman" w:cs="Times New Roman"/>
          <w:sz w:val="24"/>
          <w:szCs w:val="24"/>
        </w:rPr>
        <w:t>ода</w:t>
      </w:r>
      <w:r w:rsidR="00FF4AAA" w:rsidRPr="007C05F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F4AAA" w:rsidRPr="007C05F3" w:rsidRDefault="00FF4AAA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AA" w:rsidRPr="007C05F3" w:rsidRDefault="00FF4AAA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AA" w:rsidRPr="007C05F3" w:rsidRDefault="00FF4AAA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D3" w:rsidRPr="007C05F3" w:rsidRDefault="00EE46D3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C4" w:rsidRPr="007C05F3" w:rsidRDefault="00B51AC0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F3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0485F" w:rsidRPr="007C05F3" w:rsidRDefault="001F05ED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F3">
        <w:rPr>
          <w:rFonts w:ascii="Times New Roman" w:hAnsi="Times New Roman" w:cs="Times New Roman"/>
          <w:b/>
          <w:sz w:val="24"/>
          <w:szCs w:val="24"/>
        </w:rPr>
        <w:t>о проведение аукциона</w:t>
      </w:r>
      <w:r w:rsidR="00A22FE9" w:rsidRPr="007C05F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</w:t>
      </w:r>
      <w:r w:rsidR="0090485F" w:rsidRPr="007C05F3">
        <w:rPr>
          <w:rFonts w:ascii="Times New Roman" w:hAnsi="Times New Roman" w:cs="Times New Roman"/>
          <w:b/>
          <w:sz w:val="24"/>
          <w:szCs w:val="24"/>
        </w:rPr>
        <w:t xml:space="preserve">по продаже движимого </w:t>
      </w:r>
    </w:p>
    <w:p w:rsidR="005804DC" w:rsidRPr="007C05F3" w:rsidRDefault="0090485F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F3">
        <w:rPr>
          <w:rFonts w:ascii="Times New Roman" w:hAnsi="Times New Roman" w:cs="Times New Roman"/>
          <w:b/>
          <w:sz w:val="24"/>
          <w:szCs w:val="24"/>
        </w:rPr>
        <w:t xml:space="preserve">имущества: машины вакуумной КО-503В-2 </w:t>
      </w: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C2" w:rsidRPr="007C05F3" w:rsidRDefault="00D04EC2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C2" w:rsidRPr="007C05F3" w:rsidRDefault="00D04EC2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C2" w:rsidRPr="007C05F3" w:rsidRDefault="00D04EC2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C2" w:rsidRPr="007C05F3" w:rsidRDefault="00D04EC2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C2" w:rsidRPr="007C05F3" w:rsidRDefault="00D04EC2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A8F" w:rsidRPr="007C05F3" w:rsidRDefault="00F73A8F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A8F" w:rsidRPr="007C05F3" w:rsidRDefault="00F73A8F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A8F" w:rsidRPr="007C05F3" w:rsidRDefault="00F73A8F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A8F" w:rsidRPr="007C05F3" w:rsidRDefault="00F73A8F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D0A" w:rsidRPr="007C05F3" w:rsidRDefault="00532D0A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D0A" w:rsidRPr="007C05F3" w:rsidRDefault="00532D0A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D0A" w:rsidRPr="007C05F3" w:rsidRDefault="00532D0A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D0A" w:rsidRPr="007C05F3" w:rsidRDefault="00532D0A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A93" w:rsidRPr="007C05F3" w:rsidRDefault="00C13A93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85F" w:rsidRPr="007C05F3" w:rsidRDefault="0090485F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85F" w:rsidRPr="007C05F3" w:rsidRDefault="0090485F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85F" w:rsidRPr="007C05F3" w:rsidRDefault="0090485F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A93" w:rsidRPr="007C05F3" w:rsidRDefault="00C13A93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>г. Омск</w:t>
      </w:r>
    </w:p>
    <w:p w:rsidR="005804DC" w:rsidRPr="007C05F3" w:rsidRDefault="005804DC" w:rsidP="007C0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>202</w:t>
      </w:r>
      <w:r w:rsidR="00B51AC0" w:rsidRPr="007C05F3">
        <w:rPr>
          <w:rFonts w:ascii="Times New Roman" w:hAnsi="Times New Roman" w:cs="Times New Roman"/>
          <w:sz w:val="24"/>
          <w:szCs w:val="24"/>
        </w:rPr>
        <w:t>3</w:t>
      </w:r>
      <w:r w:rsidRPr="007C05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804DC" w:rsidRPr="007C05F3" w:rsidRDefault="005804DC" w:rsidP="007C05F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lastRenderedPageBreak/>
        <w:t xml:space="preserve">Аукцион в электронной форме (далее – аукцион) проводится в соответствии </w:t>
      </w:r>
      <w:r w:rsidR="00327423" w:rsidRPr="007C05F3">
        <w:rPr>
          <w:rFonts w:ascii="Times New Roman" w:hAnsi="Times New Roman" w:cs="Times New Roman"/>
          <w:sz w:val="24"/>
          <w:szCs w:val="24"/>
        </w:rPr>
        <w:t xml:space="preserve">с </w:t>
      </w:r>
      <w:r w:rsidR="006078B6" w:rsidRPr="007C05F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21 декабря 2001 года № 178-ФЗ</w:t>
      </w:r>
      <w:r w:rsidR="006078B6" w:rsidRPr="007C05F3">
        <w:rPr>
          <w:rFonts w:ascii="Times New Roman" w:hAnsi="Times New Roman" w:cs="Times New Roman"/>
          <w:sz w:val="24"/>
          <w:szCs w:val="24"/>
        </w:rPr>
        <w:br/>
      </w:r>
      <w:r w:rsidR="006078B6" w:rsidRPr="007C05F3">
        <w:rPr>
          <w:rFonts w:ascii="Times New Roman" w:hAnsi="Times New Roman" w:cs="Times New Roman"/>
          <w:sz w:val="24"/>
          <w:szCs w:val="24"/>
          <w:shd w:val="clear" w:color="auto" w:fill="FFFFFF"/>
        </w:rPr>
        <w:t>«О приватизации государственного и муниципального имущества» (далее – Федеральный закон), постановлением Правительства Российской Федерации от 27 августа 2012 года № 860</w:t>
      </w:r>
      <w:r w:rsidR="006078B6" w:rsidRPr="007C05F3">
        <w:rPr>
          <w:rFonts w:ascii="Times New Roman" w:hAnsi="Times New Roman" w:cs="Times New Roman"/>
          <w:sz w:val="24"/>
          <w:szCs w:val="24"/>
        </w:rPr>
        <w:br/>
      </w:r>
      <w:r w:rsidR="006078B6" w:rsidRPr="007C05F3">
        <w:rPr>
          <w:rFonts w:ascii="Times New Roman" w:hAnsi="Times New Roman" w:cs="Times New Roman"/>
          <w:sz w:val="24"/>
          <w:szCs w:val="24"/>
          <w:shd w:val="clear" w:color="auto" w:fill="FFFFFF"/>
        </w:rPr>
        <w:t>«Об организации и проведении продажи государственного или муниципального имущества в электронной форме»</w:t>
      </w:r>
    </w:p>
    <w:p w:rsidR="005804DC" w:rsidRPr="007C05F3" w:rsidRDefault="005804DC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 xml:space="preserve">Условия аукциона, порядок и условия заключения </w:t>
      </w:r>
      <w:r w:rsidR="00327423" w:rsidRPr="007C05F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90485F" w:rsidRPr="007C05F3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90485F" w:rsidRPr="007C05F3">
        <w:rPr>
          <w:rFonts w:ascii="Times New Roman" w:hAnsi="Times New Roman" w:cs="Times New Roman"/>
          <w:sz w:val="24"/>
          <w:szCs w:val="24"/>
        </w:rPr>
        <w:t xml:space="preserve"> </w:t>
      </w:r>
      <w:r w:rsidR="00DA1CD1" w:rsidRPr="007C05F3">
        <w:rPr>
          <w:rFonts w:ascii="Times New Roman" w:hAnsi="Times New Roman" w:cs="Times New Roman"/>
          <w:b/>
          <w:sz w:val="24"/>
          <w:szCs w:val="24"/>
        </w:rPr>
        <w:t>по</w:t>
      </w:r>
      <w:r w:rsidR="00DA1CD1" w:rsidRPr="007C05F3">
        <w:rPr>
          <w:rFonts w:ascii="Times New Roman" w:hAnsi="Times New Roman" w:cs="Times New Roman"/>
          <w:sz w:val="24"/>
          <w:szCs w:val="24"/>
        </w:rPr>
        <w:t xml:space="preserve"> </w:t>
      </w:r>
      <w:r w:rsidR="00532D0A" w:rsidRPr="007C05F3">
        <w:rPr>
          <w:rFonts w:ascii="Times New Roman" w:hAnsi="Times New Roman" w:cs="Times New Roman"/>
          <w:b/>
          <w:sz w:val="24"/>
          <w:szCs w:val="24"/>
        </w:rPr>
        <w:t xml:space="preserve">продаже движимого имущества: автомобиля </w:t>
      </w:r>
      <w:r w:rsidRPr="007C05F3">
        <w:rPr>
          <w:rFonts w:ascii="Times New Roman" w:hAnsi="Times New Roman" w:cs="Times New Roman"/>
          <w:sz w:val="24"/>
          <w:szCs w:val="24"/>
        </w:rPr>
        <w:t xml:space="preserve">(Приложение № 1 к настоящему </w:t>
      </w:r>
      <w:r w:rsidR="006078B6" w:rsidRPr="007C05F3">
        <w:rPr>
          <w:rFonts w:ascii="Times New Roman" w:hAnsi="Times New Roman" w:cs="Times New Roman"/>
          <w:sz w:val="24"/>
          <w:szCs w:val="24"/>
        </w:rPr>
        <w:t>информационному сообщению</w:t>
      </w:r>
      <w:r w:rsidRPr="007C05F3">
        <w:rPr>
          <w:rFonts w:ascii="Times New Roman" w:hAnsi="Times New Roman" w:cs="Times New Roman"/>
          <w:sz w:val="24"/>
          <w:szCs w:val="24"/>
        </w:rPr>
        <w:t>) (далее – договор)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078B6" w:rsidRPr="007C05F3" w:rsidRDefault="006078B6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 является открытым по составу участников.</w:t>
      </w:r>
    </w:p>
    <w:p w:rsidR="009D2D80" w:rsidRPr="007C05F3" w:rsidRDefault="006078B6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="009D2D80" w:rsidRPr="007C05F3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3A7B95" w:rsidRPr="007C05F3">
        <w:rPr>
          <w:rFonts w:ascii="Times New Roman" w:hAnsi="Times New Roman" w:cs="Times New Roman"/>
          <w:sz w:val="24"/>
          <w:szCs w:val="24"/>
        </w:rPr>
        <w:t xml:space="preserve">в электронной форме (далее – </w:t>
      </w:r>
      <w:r w:rsidRPr="007C05F3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BB6E42" w:rsidRPr="007C05F3">
        <w:rPr>
          <w:rFonts w:ascii="Times New Roman" w:hAnsi="Times New Roman" w:cs="Times New Roman"/>
          <w:sz w:val="24"/>
          <w:szCs w:val="24"/>
        </w:rPr>
        <w:t xml:space="preserve">) </w:t>
      </w:r>
      <w:r w:rsidR="009D2D80" w:rsidRPr="007C05F3">
        <w:rPr>
          <w:rFonts w:ascii="Times New Roman" w:hAnsi="Times New Roman" w:cs="Times New Roman"/>
          <w:sz w:val="24"/>
          <w:szCs w:val="24"/>
        </w:rPr>
        <w:t xml:space="preserve">находится в открытом доступе и размещено </w:t>
      </w:r>
      <w:proofErr w:type="gramStart"/>
      <w:r w:rsidR="009D2D80" w:rsidRPr="007C05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D2D80" w:rsidRPr="007C05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D80" w:rsidRPr="007C05F3" w:rsidRDefault="009D2D80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 xml:space="preserve">- </w:t>
      </w:r>
      <w:r w:rsidRPr="007C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7C0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7C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</w:t>
      </w:r>
      <w:r w:rsidRPr="007C05F3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 сети «Интернет»</w:t>
      </w:r>
      <w:r w:rsidRPr="007C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информации о проведении торгов, определенном Правительством Российской Федерации </w:t>
      </w:r>
      <w:r w:rsidRPr="007C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www.torgi.gov.ru</w:t>
      </w:r>
      <w:r w:rsidRPr="007C05F3">
        <w:rPr>
          <w:rFonts w:ascii="Times New Roman" w:hAnsi="Times New Roman" w:cs="Times New Roman"/>
          <w:sz w:val="24"/>
          <w:szCs w:val="24"/>
        </w:rPr>
        <w:t xml:space="preserve"> (далее – официальный сайт);</w:t>
      </w:r>
    </w:p>
    <w:p w:rsidR="006078B6" w:rsidRPr="007C05F3" w:rsidRDefault="009D2D80" w:rsidP="007C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>- электронной площадке в информационно-телекоммуникационной сети «Интернет»</w:t>
      </w:r>
      <w:r w:rsidR="006078B6" w:rsidRPr="007C05F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078B6" w:rsidRPr="007C05F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www.rts-tender</w:t>
        </w:r>
      </w:hyperlink>
      <w:r w:rsidR="006078B6" w:rsidRPr="007C05F3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6078B6" w:rsidRPr="007C05F3">
        <w:rPr>
          <w:rFonts w:ascii="Times New Roman" w:hAnsi="Times New Roman" w:cs="Times New Roman"/>
          <w:sz w:val="24"/>
          <w:szCs w:val="24"/>
        </w:rPr>
        <w:t>(далее – электронная площадка);</w:t>
      </w:r>
    </w:p>
    <w:p w:rsidR="006078B6" w:rsidRPr="007C05F3" w:rsidRDefault="006078B6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>-</w:t>
      </w:r>
      <w:r w:rsidRPr="007C0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 продавца государственного или муниципального имущества в сети «Интернет»</w:t>
      </w:r>
      <w:r w:rsidR="00293418" w:rsidRPr="007C0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="00293418" w:rsidRPr="00963FBC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www.adm-bor.ru</w:t>
        </w:r>
      </w:hyperlink>
      <w:r w:rsidR="00293418" w:rsidRPr="00963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293418" w:rsidRPr="007C05F3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– сайт Продавца).</w:t>
      </w:r>
    </w:p>
    <w:p w:rsidR="00825839" w:rsidRPr="007C05F3" w:rsidRDefault="00825839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DC" w:rsidRPr="007C05F3" w:rsidRDefault="005804DC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7C05F3">
        <w:rPr>
          <w:rFonts w:ascii="Times New Roman" w:hAnsi="Times New Roman" w:cs="Times New Roman"/>
          <w:sz w:val="24"/>
          <w:szCs w:val="24"/>
        </w:rPr>
        <w:t>: электронная площадка;</w:t>
      </w:r>
    </w:p>
    <w:p w:rsidR="005804DC" w:rsidRPr="007C05F3" w:rsidRDefault="005804DC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b/>
          <w:sz w:val="24"/>
          <w:szCs w:val="24"/>
        </w:rPr>
        <w:t>Сроки подачи и рассмотрения заявок, дата проведения аукциона</w:t>
      </w:r>
      <w:r w:rsidRPr="007C05F3">
        <w:rPr>
          <w:rFonts w:ascii="Times New Roman" w:hAnsi="Times New Roman" w:cs="Times New Roman"/>
          <w:sz w:val="24"/>
          <w:szCs w:val="24"/>
        </w:rPr>
        <w:t>:</w:t>
      </w:r>
    </w:p>
    <w:p w:rsidR="005804DC" w:rsidRPr="007C05F3" w:rsidRDefault="005804DC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F3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7C05F3">
        <w:rPr>
          <w:rFonts w:ascii="Times New Roman" w:hAnsi="Times New Roman" w:cs="Times New Roman"/>
          <w:sz w:val="24"/>
          <w:szCs w:val="24"/>
        </w:rPr>
        <w:t xml:space="preserve"> в 00-00 часов (московское время) </w:t>
      </w:r>
      <w:r w:rsidR="00EC668F" w:rsidRPr="007C05F3">
        <w:rPr>
          <w:rFonts w:ascii="Times New Roman" w:hAnsi="Times New Roman" w:cs="Times New Roman"/>
          <w:sz w:val="24"/>
          <w:szCs w:val="24"/>
        </w:rPr>
        <w:t>23.03</w:t>
      </w:r>
      <w:r w:rsidRPr="007C05F3">
        <w:rPr>
          <w:rFonts w:ascii="Times New Roman" w:hAnsi="Times New Roman" w:cs="Times New Roman"/>
          <w:sz w:val="24"/>
          <w:szCs w:val="24"/>
        </w:rPr>
        <w:t>.202</w:t>
      </w:r>
      <w:r w:rsidR="00EC668F" w:rsidRPr="007C05F3">
        <w:rPr>
          <w:rFonts w:ascii="Times New Roman" w:hAnsi="Times New Roman" w:cs="Times New Roman"/>
          <w:sz w:val="24"/>
          <w:szCs w:val="24"/>
        </w:rPr>
        <w:t>3</w:t>
      </w:r>
      <w:r w:rsidRPr="007C05F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804DC" w:rsidRPr="007C05F3" w:rsidRDefault="005804DC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F3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7C05F3">
        <w:rPr>
          <w:rFonts w:ascii="Times New Roman" w:hAnsi="Times New Roman" w:cs="Times New Roman"/>
          <w:sz w:val="24"/>
          <w:szCs w:val="24"/>
        </w:rPr>
        <w:t xml:space="preserve"> в 1</w:t>
      </w:r>
      <w:r w:rsidR="004007BE" w:rsidRPr="007C05F3">
        <w:rPr>
          <w:rFonts w:ascii="Times New Roman" w:hAnsi="Times New Roman" w:cs="Times New Roman"/>
          <w:sz w:val="24"/>
          <w:szCs w:val="24"/>
        </w:rPr>
        <w:t>2</w:t>
      </w:r>
      <w:r w:rsidRPr="007C05F3">
        <w:rPr>
          <w:rFonts w:ascii="Times New Roman" w:hAnsi="Times New Roman" w:cs="Times New Roman"/>
          <w:sz w:val="24"/>
          <w:szCs w:val="24"/>
        </w:rPr>
        <w:t xml:space="preserve">-00 часов (московское время) </w:t>
      </w:r>
      <w:r w:rsidR="00EC668F" w:rsidRPr="007C05F3">
        <w:rPr>
          <w:rFonts w:ascii="Times New Roman" w:hAnsi="Times New Roman" w:cs="Times New Roman"/>
          <w:sz w:val="24"/>
          <w:szCs w:val="24"/>
        </w:rPr>
        <w:t>17</w:t>
      </w:r>
      <w:r w:rsidRPr="007C05F3">
        <w:rPr>
          <w:rFonts w:ascii="Times New Roman" w:hAnsi="Times New Roman" w:cs="Times New Roman"/>
          <w:sz w:val="24"/>
          <w:szCs w:val="24"/>
        </w:rPr>
        <w:t>.</w:t>
      </w:r>
      <w:r w:rsidR="00EC668F" w:rsidRPr="007C05F3">
        <w:rPr>
          <w:rFonts w:ascii="Times New Roman" w:hAnsi="Times New Roman" w:cs="Times New Roman"/>
          <w:sz w:val="24"/>
          <w:szCs w:val="24"/>
        </w:rPr>
        <w:t>04</w:t>
      </w:r>
      <w:r w:rsidRPr="007C05F3">
        <w:rPr>
          <w:rFonts w:ascii="Times New Roman" w:hAnsi="Times New Roman" w:cs="Times New Roman"/>
          <w:sz w:val="24"/>
          <w:szCs w:val="24"/>
        </w:rPr>
        <w:t>.202</w:t>
      </w:r>
      <w:r w:rsidR="00EC668F" w:rsidRPr="007C05F3">
        <w:rPr>
          <w:rFonts w:ascii="Times New Roman" w:hAnsi="Times New Roman" w:cs="Times New Roman"/>
          <w:sz w:val="24"/>
          <w:szCs w:val="24"/>
        </w:rPr>
        <w:t>3</w:t>
      </w:r>
      <w:r w:rsidRPr="007C05F3">
        <w:rPr>
          <w:rFonts w:ascii="Times New Roman" w:hAnsi="Times New Roman" w:cs="Times New Roman"/>
          <w:sz w:val="24"/>
          <w:szCs w:val="24"/>
        </w:rPr>
        <w:t>г.</w:t>
      </w:r>
    </w:p>
    <w:p w:rsidR="00CE54CB" w:rsidRPr="007C05F3" w:rsidRDefault="005804DC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7C05F3">
        <w:rPr>
          <w:rFonts w:ascii="Times New Roman" w:hAnsi="Times New Roman" w:cs="Times New Roman"/>
          <w:sz w:val="24"/>
          <w:szCs w:val="24"/>
        </w:rPr>
        <w:t xml:space="preserve"> </w:t>
      </w:r>
      <w:r w:rsidR="00EC668F" w:rsidRPr="007C05F3">
        <w:rPr>
          <w:rFonts w:ascii="Times New Roman" w:hAnsi="Times New Roman" w:cs="Times New Roman"/>
          <w:sz w:val="24"/>
          <w:szCs w:val="24"/>
        </w:rPr>
        <w:t>1</w:t>
      </w:r>
      <w:r w:rsidR="00CE54CB" w:rsidRPr="007C05F3">
        <w:rPr>
          <w:rFonts w:ascii="Times New Roman" w:hAnsi="Times New Roman" w:cs="Times New Roman"/>
          <w:sz w:val="24"/>
          <w:szCs w:val="24"/>
        </w:rPr>
        <w:t>9.0</w:t>
      </w:r>
      <w:r w:rsidR="00EC668F" w:rsidRPr="007C05F3">
        <w:rPr>
          <w:rFonts w:ascii="Times New Roman" w:hAnsi="Times New Roman" w:cs="Times New Roman"/>
          <w:sz w:val="24"/>
          <w:szCs w:val="24"/>
        </w:rPr>
        <w:t>4</w:t>
      </w:r>
      <w:r w:rsidR="00CE54CB" w:rsidRPr="007C05F3">
        <w:rPr>
          <w:rFonts w:ascii="Times New Roman" w:hAnsi="Times New Roman" w:cs="Times New Roman"/>
          <w:sz w:val="24"/>
          <w:szCs w:val="24"/>
        </w:rPr>
        <w:t>.2023г.</w:t>
      </w:r>
    </w:p>
    <w:p w:rsidR="00D6259A" w:rsidRPr="007C05F3" w:rsidRDefault="005804DC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="004007BE" w:rsidRPr="007C05F3">
        <w:rPr>
          <w:rFonts w:ascii="Times New Roman" w:hAnsi="Times New Roman" w:cs="Times New Roman"/>
          <w:sz w:val="24"/>
          <w:szCs w:val="24"/>
        </w:rPr>
        <w:t xml:space="preserve">в 12-00 часов (московское время) </w:t>
      </w:r>
      <w:r w:rsidR="00EC668F" w:rsidRPr="007C05F3">
        <w:rPr>
          <w:rFonts w:ascii="Times New Roman" w:hAnsi="Times New Roman" w:cs="Times New Roman"/>
          <w:sz w:val="24"/>
          <w:szCs w:val="24"/>
        </w:rPr>
        <w:t>20</w:t>
      </w:r>
      <w:r w:rsidR="00CE54CB" w:rsidRPr="007C05F3">
        <w:rPr>
          <w:rFonts w:ascii="Times New Roman" w:hAnsi="Times New Roman" w:cs="Times New Roman"/>
          <w:sz w:val="24"/>
          <w:szCs w:val="24"/>
        </w:rPr>
        <w:t>.0</w:t>
      </w:r>
      <w:r w:rsidR="00EC668F" w:rsidRPr="007C05F3">
        <w:rPr>
          <w:rFonts w:ascii="Times New Roman" w:hAnsi="Times New Roman" w:cs="Times New Roman"/>
          <w:sz w:val="24"/>
          <w:szCs w:val="24"/>
        </w:rPr>
        <w:t>4</w:t>
      </w:r>
      <w:r w:rsidR="00CE54CB" w:rsidRPr="007C05F3">
        <w:rPr>
          <w:rFonts w:ascii="Times New Roman" w:hAnsi="Times New Roman" w:cs="Times New Roman"/>
          <w:sz w:val="24"/>
          <w:szCs w:val="24"/>
        </w:rPr>
        <w:t>.2023г.</w:t>
      </w:r>
    </w:p>
    <w:p w:rsidR="00210DB7" w:rsidRPr="007C05F3" w:rsidRDefault="00210DB7" w:rsidP="007C0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5"/>
      </w:tblGrid>
      <w:tr w:rsidR="00043FF3" w:rsidRPr="007C05F3" w:rsidTr="00B53F2A">
        <w:tc>
          <w:tcPr>
            <w:tcW w:w="456" w:type="dxa"/>
            <w:vMerge w:val="restart"/>
          </w:tcPr>
          <w:p w:rsidR="00D27E67" w:rsidRPr="007C05F3" w:rsidRDefault="00D27E67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D27E67" w:rsidRPr="007C05F3" w:rsidRDefault="00D27E67" w:rsidP="007C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Наименование, место нахождения, почтовый адрес, адрес электронной почты, номер контактного телефона  государственного органа или органа местного самоуправления, принявших решение об условиях приватизации имущества                 (далее – Продавец).</w:t>
            </w:r>
            <w:proofErr w:type="gramEnd"/>
          </w:p>
        </w:tc>
      </w:tr>
      <w:tr w:rsidR="00043FF3" w:rsidRPr="007C05F3" w:rsidTr="00B53F2A">
        <w:tc>
          <w:tcPr>
            <w:tcW w:w="456" w:type="dxa"/>
            <w:vMerge/>
          </w:tcPr>
          <w:p w:rsidR="00D27E67" w:rsidRPr="007C05F3" w:rsidRDefault="00D27E67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D27E67" w:rsidRPr="007C05F3" w:rsidRDefault="00D27E67" w:rsidP="007C05F3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организатора аукциона: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Борского сельского поселения </w:t>
            </w:r>
            <w:proofErr w:type="spellStart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области»;</w:t>
            </w:r>
          </w:p>
          <w:p w:rsidR="00D27E67" w:rsidRPr="007C05F3" w:rsidRDefault="00D27E67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организатора аукциона: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187643, Российская Федерация, Ленинградская область, </w:t>
            </w:r>
            <w:proofErr w:type="spellStart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Бор дом 44;</w:t>
            </w:r>
          </w:p>
          <w:p w:rsidR="00D27E67" w:rsidRPr="007C05F3" w:rsidRDefault="00D27E67" w:rsidP="007C05F3">
            <w:pPr>
              <w:widowControl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 организатора аукциона: 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BSPbok@yandex.ru , 7 (81366) 29-737, Сокольникова Виктория Вячеславовна.</w:t>
            </w:r>
          </w:p>
        </w:tc>
      </w:tr>
      <w:tr w:rsidR="00043FF3" w:rsidRPr="007C05F3" w:rsidTr="00B53F2A">
        <w:tc>
          <w:tcPr>
            <w:tcW w:w="456" w:type="dxa"/>
          </w:tcPr>
          <w:p w:rsidR="00EB463E" w:rsidRPr="007C05F3" w:rsidRDefault="00EB463E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5" w:type="dxa"/>
          </w:tcPr>
          <w:p w:rsidR="00EB463E" w:rsidRPr="007C05F3" w:rsidRDefault="00D6259A" w:rsidP="007C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Наименование, место нахождения, почтовый адрес, адрес электронной почты и номер контактного </w:t>
            </w:r>
            <w:r w:rsidR="00D27E67" w:rsidRPr="007C0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юридического лица, которому решениями соответственно органа местного самоуправления поручено организовать от имени собственника продажу имущества</w:t>
            </w:r>
            <w:r w:rsidR="0036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(далее – специализированная организация)</w:t>
            </w:r>
            <w:r w:rsidR="00D27E67" w:rsidRPr="007C0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Размер и порядок выплаты вознаграждения такому юридическому лицу.</w:t>
            </w:r>
          </w:p>
        </w:tc>
      </w:tr>
      <w:tr w:rsidR="00043FF3" w:rsidRPr="007C05F3" w:rsidTr="00B53F2A">
        <w:tc>
          <w:tcPr>
            <w:tcW w:w="456" w:type="dxa"/>
          </w:tcPr>
          <w:p w:rsidR="00EB463E" w:rsidRPr="007C05F3" w:rsidRDefault="00EB463E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D6259A" w:rsidRPr="007C05F3" w:rsidRDefault="00D6259A" w:rsidP="007C05F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специализированной организации: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>» ИНН/КПП 5504168227/550401001</w:t>
            </w:r>
            <w:r w:rsidR="00F73A8F"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3A8F" w:rsidRPr="007C05F3" w:rsidRDefault="00D6259A" w:rsidP="007C05F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7C0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644010, Российская Федерация, Омская область, г. Омс</w:t>
            </w:r>
            <w:r w:rsidR="00F73A8F"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>к, ул. 8 Марта, д. 8, офис 312;</w:t>
            </w:r>
          </w:p>
          <w:p w:rsidR="00EB463E" w:rsidRPr="007C05F3" w:rsidRDefault="00D6259A" w:rsidP="007C05F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</w:t>
            </w:r>
            <w:r w:rsidRPr="007C0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hyperlink r:id="rId14" w:history="1">
              <w:r w:rsidRPr="007C05F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info@tp-tender.ru</w:t>
              </w:r>
            </w:hyperlink>
            <w:r w:rsidR="0083382C" w:rsidRPr="007C05F3">
              <w:rPr>
                <w:rStyle w:val="a8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+7-960-991-24-82, Купченко Оксана Романовна.</w:t>
            </w:r>
          </w:p>
          <w:p w:rsidR="00D27E67" w:rsidRPr="007C05F3" w:rsidRDefault="00D27E67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и порядок выплаты вознаграждения </w:t>
            </w:r>
            <w:r w:rsidR="0092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договору оказания услуг специализированной организации от 15 марта 2023года № 09-2023.</w:t>
            </w:r>
          </w:p>
        </w:tc>
      </w:tr>
      <w:tr w:rsidR="00043FF3" w:rsidRPr="007C05F3" w:rsidTr="002C4904">
        <w:trPr>
          <w:trHeight w:val="194"/>
        </w:trPr>
        <w:tc>
          <w:tcPr>
            <w:tcW w:w="456" w:type="dxa"/>
            <w:vMerge w:val="restart"/>
          </w:tcPr>
          <w:p w:rsidR="002C4904" w:rsidRPr="007C05F3" w:rsidRDefault="002C4904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5" w:type="dxa"/>
          </w:tcPr>
          <w:p w:rsidR="002C4904" w:rsidRPr="007C05F3" w:rsidRDefault="002C4904" w:rsidP="007C05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Реквизиты  решения государственного органа или органа местного самоуправления, принявших решение об условиях приватизации имущества.</w:t>
            </w:r>
            <w:proofErr w:type="gramEnd"/>
          </w:p>
        </w:tc>
      </w:tr>
      <w:tr w:rsidR="00043FF3" w:rsidRPr="007C05F3" w:rsidTr="00B53F2A">
        <w:tc>
          <w:tcPr>
            <w:tcW w:w="456" w:type="dxa"/>
            <w:vMerge/>
          </w:tcPr>
          <w:p w:rsidR="002C4904" w:rsidRPr="007C05F3" w:rsidRDefault="002C4904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2C4904" w:rsidRPr="007C05F3" w:rsidRDefault="002C4904" w:rsidP="00333C63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7C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Совета депутатов Борского сельского поселения </w:t>
            </w:r>
            <w:proofErr w:type="spellStart"/>
            <w:r w:rsidRPr="007C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Бокситогорского</w:t>
            </w:r>
            <w:proofErr w:type="spellEnd"/>
            <w:r w:rsidRPr="007C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№ 192 от 21.02.2023 г. «Об утверждении прогнозного плана (программы) приватизации муниципального имущества Борского </w:t>
            </w:r>
            <w:r w:rsidRPr="004C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сельского поселения </w:t>
            </w:r>
            <w:proofErr w:type="spellStart"/>
            <w:r w:rsidRPr="004C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Бокситогорского</w:t>
            </w:r>
            <w:proofErr w:type="spellEnd"/>
            <w:r w:rsidRPr="004C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на 2023 год», постановление администрации Борского сельского поселения </w:t>
            </w:r>
            <w:proofErr w:type="spellStart"/>
            <w:r w:rsidRPr="004C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Бокситогорского</w:t>
            </w:r>
            <w:proofErr w:type="spellEnd"/>
            <w:r w:rsidRPr="004C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№ 28 от 20.03.2023 г. «Об условиях приватизации муниципального имущества»</w:t>
            </w:r>
            <w:r w:rsidR="00333C63" w:rsidRPr="004C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333C63" w:rsidRPr="004C1FC8">
              <w:rPr>
                <w:rFonts w:ascii="Times New Roman" w:hAnsi="Times New Roman" w:cs="Times New Roman"/>
                <w:sz w:val="24"/>
                <w:szCs w:val="24"/>
              </w:rPr>
              <w:t>Приложение № 2 к настоящему информационному сообщению).</w:t>
            </w:r>
            <w:proofErr w:type="gramEnd"/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575" w:type="dxa"/>
          </w:tcPr>
          <w:p w:rsidR="004943F5" w:rsidRPr="007C05F3" w:rsidRDefault="004943F5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Способ приватизации имущества.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4943F5" w:rsidRPr="007C05F3" w:rsidRDefault="004943F5" w:rsidP="007C05F3">
            <w:pPr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Продажа имущества на аукционе в электронной форме.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5" w:type="dxa"/>
          </w:tcPr>
          <w:p w:rsidR="004943F5" w:rsidRPr="007C05F3" w:rsidRDefault="004943F5" w:rsidP="00F8307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аукциона (</w:t>
            </w: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имущества и иные позволяющие его индивидуализировать данные (характеристика имущества)</w:t>
            </w:r>
            <w:proofErr w:type="gramStart"/>
            <w:r w:rsidRPr="007C05F3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072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043FF3" w:rsidRPr="007C05F3" w:rsidTr="00B53F2A">
        <w:tc>
          <w:tcPr>
            <w:tcW w:w="456" w:type="dxa"/>
            <w:vMerge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4943F5" w:rsidRPr="007C05F3" w:rsidRDefault="004943F5" w:rsidP="00333C6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родажа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имущества: машины вакуумной КО-503В-2  (далее – движимое имущество). </w:t>
            </w:r>
            <w:r w:rsidRPr="007C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Иные позволяющие индивидуализировать данные движимого имущества (характеристика имущества) у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казаны в Приложение № </w:t>
            </w:r>
            <w:r w:rsidR="0033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5" w:type="dxa"/>
          </w:tcPr>
          <w:p w:rsidR="004943F5" w:rsidRPr="007C05F3" w:rsidRDefault="004943F5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7C05F3">
              <w:rPr>
                <w:b/>
              </w:rPr>
              <w:t>Место расположения имущества, права на которое передаются по договору.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4943F5" w:rsidRPr="007C05F3" w:rsidRDefault="004943F5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b/>
              </w:rPr>
            </w:pPr>
            <w:r w:rsidRPr="007C05F3">
              <w:t xml:space="preserve">Российская Федерация, Ленинградская область, </w:t>
            </w:r>
            <w:proofErr w:type="spellStart"/>
            <w:r w:rsidRPr="007C05F3">
              <w:t>Бокситогорский</w:t>
            </w:r>
            <w:proofErr w:type="spellEnd"/>
            <w:r w:rsidRPr="007C05F3">
              <w:t xml:space="preserve"> район, деревня Бор дом 44.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5" w:type="dxa"/>
          </w:tcPr>
          <w:p w:rsidR="004943F5" w:rsidRPr="007C05F3" w:rsidRDefault="004943F5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4943F5" w:rsidRPr="007C05F3" w:rsidRDefault="004943F5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Торги по продаже движимого имущества ранее не проводились.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5" w:type="dxa"/>
          </w:tcPr>
          <w:p w:rsidR="004943F5" w:rsidRPr="007C05F3" w:rsidRDefault="004943F5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5F3">
              <w:rPr>
                <w:rFonts w:eastAsiaTheme="minorHAnsi"/>
                <w:b/>
                <w:shd w:val="clear" w:color="auto" w:fill="FFFFFF"/>
                <w:lang w:eastAsia="en-US"/>
              </w:rPr>
              <w:t>Начальная цена имущества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4943F5" w:rsidRPr="007C05F3" w:rsidRDefault="004943F5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4943F5" w:rsidRPr="007C05F3" w:rsidRDefault="004943F5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rPr>
                <w:rFonts w:eastAsia="Calibri"/>
                <w:lang w:eastAsia="en-US"/>
              </w:rPr>
              <w:t>НЦ сформировано на основании отчета об оценке имущества, права на которое передаются по договору от «06» декабря 2022 года № 146 и составила:</w:t>
            </w:r>
            <w:r w:rsidRPr="007C05F3">
              <w:t xml:space="preserve"> </w:t>
            </w:r>
            <w:r w:rsidRPr="007C05F3">
              <w:rPr>
                <w:rFonts w:eastAsia="Calibri"/>
                <w:b/>
                <w:lang w:eastAsia="en-US"/>
              </w:rPr>
              <w:t xml:space="preserve">446 880 (четыреста сорок шесть тысяч восемьсот восемьдесят) рублей 00 </w:t>
            </w:r>
            <w:proofErr w:type="gramStart"/>
            <w:r w:rsidRPr="007C05F3">
              <w:rPr>
                <w:rFonts w:eastAsia="Calibri"/>
                <w:b/>
                <w:lang w:eastAsia="en-US"/>
              </w:rPr>
              <w:t>копеек</w:t>
            </w:r>
            <w:proofErr w:type="gramEnd"/>
            <w:r w:rsidRPr="007C05F3">
              <w:rPr>
                <w:b/>
              </w:rPr>
              <w:t xml:space="preserve"> в том числе НДС.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F8521E" w:rsidRPr="007C05F3" w:rsidRDefault="00F8521E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75" w:type="dxa"/>
          </w:tcPr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C05F3">
              <w:rPr>
                <w:rFonts w:eastAsiaTheme="minorHAnsi"/>
                <w:b/>
                <w:shd w:val="clear" w:color="auto" w:fill="FFFFFF"/>
                <w:lang w:eastAsia="en-US"/>
              </w:rPr>
              <w:t>Условия и сроки платежа, необходимые реквизиты счетов</w:t>
            </w:r>
            <w:r w:rsidR="00F83072">
              <w:rPr>
                <w:rFonts w:eastAsiaTheme="minorHAnsi"/>
                <w:b/>
                <w:shd w:val="clear" w:color="auto" w:fill="FFFFFF"/>
                <w:lang w:eastAsia="en-US"/>
              </w:rPr>
              <w:t>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F8521E" w:rsidRPr="007C05F3" w:rsidRDefault="00F8521E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Задаток, внесенный лицо, желающее приобрести движимое имущество (далее - претендент) в соответствии с извещением о проведен</w:t>
            </w:r>
            <w:proofErr w:type="gramStart"/>
            <w:r w:rsidRPr="007C05F3">
              <w:rPr>
                <w:shd w:val="clear" w:color="auto" w:fill="FFFFFF"/>
              </w:rPr>
              <w:t>ии ау</w:t>
            </w:r>
            <w:proofErr w:type="gramEnd"/>
            <w:r w:rsidRPr="007C05F3">
              <w:rPr>
                <w:shd w:val="clear" w:color="auto" w:fill="FFFFFF"/>
              </w:rPr>
              <w:t>кциона в электронной форме (далее – задаток) в сумме</w:t>
            </w:r>
            <w:r w:rsidRPr="007C05F3">
              <w:rPr>
                <w:b/>
                <w:shd w:val="clear" w:color="auto" w:fill="FFFFFF"/>
              </w:rPr>
              <w:t xml:space="preserve"> 44 688 (сорок четыре тысячи шестьсот восемьдесят восемь) рублей 00 копеек,</w:t>
            </w:r>
            <w:r w:rsidRPr="007C05F3">
              <w:rPr>
                <w:shd w:val="clear" w:color="auto" w:fill="FFFFFF"/>
              </w:rPr>
              <w:t xml:space="preserve"> засчитывается в оплату приобретаемого движимого имущества.</w:t>
            </w:r>
          </w:p>
          <w:p w:rsidR="00F8521E" w:rsidRPr="007C05F3" w:rsidRDefault="00F8521E" w:rsidP="007C05F3">
            <w:pPr>
              <w:pStyle w:val="Standard"/>
              <w:ind w:firstLine="31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05F3">
              <w:rPr>
                <w:rFonts w:ascii="Times New Roman" w:hAnsi="Times New Roman" w:cs="Times New Roman"/>
                <w:lang w:val="ru-RU"/>
              </w:rPr>
              <w:t>В случае если Претендент отказался или уклоняется от оплаты движимого имущества в установленные настоящим пунктом сроки, задаток ему не возвращается.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 xml:space="preserve">Оставшаяся плата за движимое имущество осуществляется </w:t>
            </w:r>
            <w:r w:rsidRPr="007C05F3">
              <w:t>Претендентом</w:t>
            </w:r>
            <w:r w:rsidRPr="007C05F3">
              <w:rPr>
                <w:shd w:val="clear" w:color="auto" w:fill="FFFFFF"/>
              </w:rPr>
              <w:t xml:space="preserve"> единовременно путем безналичного перечисления денежных сре</w:t>
            </w:r>
            <w:proofErr w:type="gramStart"/>
            <w:r w:rsidRPr="007C05F3">
              <w:rPr>
                <w:shd w:val="clear" w:color="auto" w:fill="FFFFFF"/>
              </w:rPr>
              <w:t>дств в т</w:t>
            </w:r>
            <w:proofErr w:type="gramEnd"/>
            <w:r w:rsidRPr="007C05F3">
              <w:rPr>
                <w:shd w:val="clear" w:color="auto" w:fill="FFFFFF"/>
              </w:rPr>
              <w:t>ечение 7 рабочих дней со дня заключения настоящего договора, по следующим реквизитам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tabs>
                <w:tab w:val="left" w:pos="841"/>
              </w:tabs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proofErr w:type="gramStart"/>
            <w:r w:rsidRPr="007C05F3">
              <w:rPr>
                <w:shd w:val="clear" w:color="auto" w:fill="FFFFFF"/>
              </w:rPr>
              <w:t xml:space="preserve">Получатель УФК по Ленинградской области (Администрация Борского сельского поселения </w:t>
            </w:r>
            <w:proofErr w:type="spellStart"/>
            <w:r w:rsidRPr="007C05F3">
              <w:rPr>
                <w:shd w:val="clear" w:color="auto" w:fill="FFFFFF"/>
              </w:rPr>
              <w:t>Бокситогорского</w:t>
            </w:r>
            <w:proofErr w:type="spellEnd"/>
            <w:r w:rsidRPr="007C05F3">
              <w:rPr>
                <w:shd w:val="clear" w:color="auto" w:fill="FFFFFF"/>
              </w:rPr>
              <w:t xml:space="preserve"> муниципального района Ленинградской области, </w:t>
            </w:r>
            <w:proofErr w:type="gramEnd"/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proofErr w:type="gramStart"/>
            <w:r w:rsidRPr="007C05F3">
              <w:rPr>
                <w:shd w:val="clear" w:color="auto" w:fill="FFFFFF"/>
              </w:rPr>
              <w:t>л</w:t>
            </w:r>
            <w:proofErr w:type="gramEnd"/>
            <w:r w:rsidRPr="007C05F3">
              <w:rPr>
                <w:shd w:val="clear" w:color="auto" w:fill="FFFFFF"/>
              </w:rPr>
              <w:t>/с 04453004760)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ИНН</w:t>
            </w:r>
            <w:r w:rsidRPr="007C05F3">
              <w:rPr>
                <w:shd w:val="clear" w:color="auto" w:fill="FFFFFF"/>
              </w:rPr>
              <w:tab/>
              <w:t>4715015972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КПП</w:t>
            </w:r>
            <w:r w:rsidRPr="007C05F3">
              <w:rPr>
                <w:shd w:val="clear" w:color="auto" w:fill="FFFFFF"/>
              </w:rPr>
              <w:tab/>
              <w:t>471501001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ОКТМО</w:t>
            </w:r>
            <w:r w:rsidRPr="007C05F3">
              <w:rPr>
                <w:shd w:val="clear" w:color="auto" w:fill="FFFFFF"/>
              </w:rPr>
              <w:tab/>
              <w:t>41603416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Банк получателя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(наименование подразделения Банка России/наименование и место нахождения ТОФК)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ОТДЕЛЕНИЕ ЛЕНИНГРАДСКОЕ БАНКА РОССИИ//УФК по Ленинградской области,                г. Санкт-Петербург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БИК 014106101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 xml:space="preserve">Номер счета банка получателя 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(единый казначейский счет)</w:t>
            </w:r>
            <w:r w:rsidRPr="007C05F3">
              <w:rPr>
                <w:shd w:val="clear" w:color="auto" w:fill="FFFFFF"/>
              </w:rPr>
              <w:tab/>
              <w:t>40102810745370000006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Номер счета получателя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(казначейский счёт для осуществления и отражения операций по учёту и распределению поступлений)</w:t>
            </w:r>
            <w:r w:rsidRPr="007C05F3">
              <w:rPr>
                <w:shd w:val="clear" w:color="auto" w:fill="FFFFFF"/>
              </w:rPr>
              <w:tab/>
              <w:t>03100643000000014500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 xml:space="preserve">Юридический адрес/фактический адрес 187643, Ленинградская область, </w:t>
            </w:r>
            <w:proofErr w:type="spellStart"/>
            <w:r w:rsidRPr="007C05F3">
              <w:rPr>
                <w:shd w:val="clear" w:color="auto" w:fill="FFFFFF"/>
              </w:rPr>
              <w:t>Бокситогорский</w:t>
            </w:r>
            <w:proofErr w:type="spellEnd"/>
            <w:r w:rsidRPr="007C05F3">
              <w:rPr>
                <w:shd w:val="clear" w:color="auto" w:fill="FFFFFF"/>
              </w:rPr>
              <w:t xml:space="preserve"> район, деревня Бор, дом 44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Код администратора доходов 006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КБК для поступления доходов от продажи имущества 006 1 14 02053 10 0000 410.</w:t>
            </w:r>
          </w:p>
          <w:p w:rsidR="00F8521E" w:rsidRPr="007C05F3" w:rsidRDefault="00F8521E" w:rsidP="007C05F3">
            <w:pPr>
              <w:pStyle w:val="af8"/>
              <w:numPr>
                <w:ilvl w:val="1"/>
                <w:numId w:val="0"/>
              </w:numPr>
              <w:tabs>
                <w:tab w:val="num" w:pos="851"/>
              </w:tabs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1E" w:rsidRPr="007C05F3" w:rsidRDefault="00F8521E" w:rsidP="007C05F3">
            <w:pPr>
              <w:pStyle w:val="af8"/>
              <w:numPr>
                <w:ilvl w:val="1"/>
                <w:numId w:val="0"/>
              </w:numPr>
              <w:tabs>
                <w:tab w:val="num" w:pos="851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расходы, связанные с оформлением н договора, в том числе связанные: с </w:t>
            </w:r>
            <w:r w:rsidRPr="007C0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перемещением движимого имущества к месту нахождения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 w:rsidRPr="007C0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поставкой его на регистрационный учет в соответствии с действующим законодательством Российской Федерации,</w:t>
            </w:r>
            <w:r w:rsidRPr="007C0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несет Претендент</w:t>
            </w:r>
            <w:r w:rsidRPr="007C0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 исключением расходов, связанных со снятием движимого имущества с учета, которые несет Продавец.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1E" w:rsidRPr="007C05F3" w:rsidRDefault="00F8521E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Данные расходы не включаются в сумму договора и уплачиваются им по мере необходимости и своевременно.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94799D" w:rsidRPr="007C05F3" w:rsidRDefault="0094799D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575" w:type="dxa"/>
          </w:tcPr>
          <w:p w:rsidR="0094799D" w:rsidRPr="007C05F3" w:rsidRDefault="0094799D" w:rsidP="007C05F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прав на имущество</w:t>
            </w:r>
            <w:r w:rsidR="00F830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94799D" w:rsidRPr="007C05F3" w:rsidRDefault="0094799D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94799D" w:rsidRPr="007C05F3" w:rsidRDefault="0094799D" w:rsidP="007C05F3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AE6BC2" w:rsidRPr="007C05F3" w:rsidRDefault="00AE6BC2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5" w:type="dxa"/>
          </w:tcPr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5F3">
              <w:rPr>
                <w:b/>
                <w:shd w:val="clear" w:color="auto" w:fill="FFFFFF"/>
              </w:rPr>
              <w:t>Порядок ознакомления Претендентов с иной информацией, условиями договора купли-продажи такого имущества</w:t>
            </w:r>
            <w:r w:rsidR="00F83072">
              <w:rPr>
                <w:b/>
                <w:shd w:val="clear" w:color="auto" w:fill="FFFFFF"/>
              </w:rPr>
              <w:t>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AE6BC2" w:rsidRPr="007C05F3" w:rsidRDefault="00AE6BC2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Со дня приема заявок Претендент, имеет право на ознакомление с информацией о подлежащем приватизации имуществе.</w:t>
            </w:r>
          </w:p>
          <w:p w:rsidR="00AE6BC2" w:rsidRPr="007C05F3" w:rsidRDefault="00AE6BC2" w:rsidP="007C05F3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Претендент может ознакомиться с иной информацией, условиями договора купли-продажи имущества </w:t>
            </w:r>
            <w:proofErr w:type="gramStart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официальном </w:t>
            </w:r>
            <w:proofErr w:type="gramStart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электронной площадке</w:t>
            </w:r>
            <w:r w:rsidRPr="007C05F3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;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- </w:t>
            </w:r>
            <w:r w:rsidRPr="007C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Продавца.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Осмотр имущества обеспечивается Продавцом она без взимания платы. </w:t>
            </w:r>
          </w:p>
          <w:p w:rsidR="00AE6BC2" w:rsidRPr="007C05F3" w:rsidRDefault="00AE6BC2" w:rsidP="007C05F3">
            <w:pPr>
              <w:tabs>
                <w:tab w:val="left" w:pos="504"/>
              </w:tabs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Проведение такого осмотра осуществляется в рабочие время (пн.-пт. с 10 час.00 мин.  до 12 час. 00 мин.) со дня начала подачи заявок на участие в аукционе до даты окончания срока подачи заявок на участие в аукционе по адресу нахождения движимого имущества.</w:t>
            </w:r>
          </w:p>
          <w:p w:rsidR="00AE6BC2" w:rsidRPr="007C05F3" w:rsidRDefault="00AE6BC2" w:rsidP="007C05F3">
            <w:pPr>
              <w:widowControl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 осмотр имущества может быть направлен </w:t>
            </w:r>
            <w:proofErr w:type="gramStart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6BC2" w:rsidRPr="007C05F3" w:rsidRDefault="00AE6BC2" w:rsidP="007C05F3">
            <w:pPr>
              <w:widowControl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электронную почту организатора аукциона</w:t>
            </w:r>
            <w:r w:rsidRPr="007C0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bspbok@yandex.ru</w:t>
            </w: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E6BC2" w:rsidRPr="007C05F3" w:rsidRDefault="00AE6BC2" w:rsidP="007C05F3">
            <w:pPr>
              <w:widowControl w:val="0"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- по телефону + 7 (81366) 29-737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Контактное лицо: лицо: Сокольникова Виктория Вячеславовна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AE6BC2" w:rsidRPr="007C05F3" w:rsidRDefault="00AE6BC2" w:rsidP="007C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5" w:type="dxa"/>
          </w:tcPr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5F3">
              <w:rPr>
                <w:b/>
                <w:shd w:val="clear" w:color="auto" w:fill="FFFFFF"/>
              </w:rPr>
              <w:t>Ограничения участия отдельных категорий физических лиц и юридических лиц в приватизации такого имущества</w:t>
            </w:r>
            <w:r w:rsidR="00F83072">
              <w:rPr>
                <w:b/>
                <w:shd w:val="clear" w:color="auto" w:fill="FFFFFF"/>
              </w:rPr>
              <w:t>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AE6BC2" w:rsidRPr="007C05F3" w:rsidRDefault="00AE6BC2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7C05F3">
              <w:t>Претендентами на покупку имущества могут быть любые физические и юридические лица, за исключением:</w:t>
            </w:r>
          </w:p>
          <w:p w:rsidR="00AE6BC2" w:rsidRPr="007C05F3" w:rsidRDefault="00AE6BC2" w:rsidP="007C05F3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97"/>
              <w:jc w:val="both"/>
            </w:pPr>
            <w:r w:rsidRPr="007C05F3">
              <w:t>государственных и муниципальных унитарных предприятий, государственных и муниципальных учреждений;</w:t>
            </w:r>
          </w:p>
          <w:p w:rsidR="00AE6BC2" w:rsidRPr="007C05F3" w:rsidRDefault="00AE6BC2" w:rsidP="007C05F3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97"/>
              <w:jc w:val="both"/>
            </w:pPr>
            <w:r w:rsidRPr="007C05F3"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      </w:r>
            <w:hyperlink r:id="rId15" w:anchor="/document/12125505/entry/25" w:history="1">
              <w:r w:rsidRPr="007C05F3">
                <w:rPr>
                  <w:rStyle w:val="a8"/>
                  <w:color w:val="auto"/>
                  <w:u w:val="none"/>
                </w:rPr>
                <w:t>статьей 25</w:t>
              </w:r>
            </w:hyperlink>
            <w:r w:rsidRPr="007C05F3">
              <w:t>  Федерального закона;</w:t>
            </w:r>
          </w:p>
          <w:p w:rsidR="00AE6BC2" w:rsidRPr="007C05F3" w:rsidRDefault="00AE6BC2" w:rsidP="007C05F3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97"/>
              <w:jc w:val="both"/>
            </w:pPr>
            <w:proofErr w:type="gramStart"/>
            <w:r w:rsidRPr="007C05F3"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7C05F3">
              <w:t>бенефициарных</w:t>
            </w:r>
            <w:proofErr w:type="spellEnd"/>
            <w:r w:rsidRPr="007C05F3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7C05F3">
              <w:t xml:space="preserve"> Федерации;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7C05F3">
              <w:t>Понятие «контролирующее лиц» используется в том же значении, что и в </w:t>
            </w:r>
            <w:hyperlink r:id="rId16" w:anchor="/document/12160212/entry/5" w:history="1">
              <w:r w:rsidRPr="007C05F3">
                <w:rPr>
                  <w:rStyle w:val="a8"/>
                  <w:color w:val="auto"/>
                  <w:u w:val="none"/>
                </w:rPr>
                <w:t>статье 5</w:t>
              </w:r>
            </w:hyperlink>
            <w:r w:rsidRPr="007C05F3">
              <w:t> Федерального закона от 29 апреля 2008 года № 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«бенефициары владелец» используются в значениях, указанных в </w:t>
            </w:r>
            <w:hyperlink r:id="rId17" w:anchor="/document/12123862/entry/3" w:history="1">
              <w:r w:rsidRPr="007C05F3">
                <w:rPr>
                  <w:rStyle w:val="a8"/>
                  <w:color w:val="auto"/>
                  <w:u w:val="none"/>
                </w:rPr>
                <w:t>статье 3</w:t>
              </w:r>
            </w:hyperlink>
            <w:r w:rsidRPr="007C05F3">
              <w:t> 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proofErr w:type="gramStart"/>
            <w:r w:rsidRPr="007C05F3">
      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</w:t>
            </w:r>
            <w:r w:rsidRPr="007C05F3">
              <w:lastRenderedPageBreak/>
              <w:t>участков.</w:t>
            </w:r>
            <w:proofErr w:type="gramEnd"/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7C05F3">
              <w:t xml:space="preserve">Установленные </w:t>
            </w:r>
            <w:r w:rsidRPr="00576863">
              <w:t>федеральными законами ограничения участия в гражданских отношениях отдельных категорий физических 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      </w:r>
            <w:r w:rsidRPr="007C05F3">
              <w:t>.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7C05F3">
              <w:t xml:space="preserve">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7C05F3">
              <w:rPr>
                <w:b/>
              </w:rPr>
              <w:t xml:space="preserve"> В случае</w:t>
            </w:r>
            <w:proofErr w:type="gramStart"/>
            <w:r w:rsidRPr="007C05F3">
              <w:rPr>
                <w:b/>
              </w:rPr>
              <w:t>,</w:t>
            </w:r>
            <w:proofErr w:type="gramEnd"/>
            <w:r w:rsidRPr="007C05F3">
              <w:rPr>
                <w:b/>
              </w:rPr>
              <w:t xml:space="preserve"> если впоследствии будет установлено, что Претендент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AE6BC2" w:rsidRPr="007C05F3" w:rsidRDefault="00AE6BC2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575" w:type="dxa"/>
          </w:tcPr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rPr>
                <w:b/>
              </w:rPr>
              <w:t>Порядок, даты начала и окончания разъяснений поло</w:t>
            </w:r>
            <w:r w:rsidR="00F83072">
              <w:rPr>
                <w:b/>
              </w:rPr>
              <w:t>жений информационного сообщения.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AE6BC2" w:rsidRPr="007C05F3" w:rsidRDefault="00AE6BC2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Любое лицо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Такой запрос в режиме реального времени направляется в «личный кабинет» Продавца (на электронную площадку) для рассмотрения при условии, что запрос поступил продавцу не позднее 5 рабочих дней до окончания подачи заявок.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AE6BC2" w:rsidRPr="007C05F3" w:rsidRDefault="00AE6BC2" w:rsidP="007C05F3">
            <w:pPr>
              <w:pStyle w:val="afa"/>
              <w:tabs>
                <w:tab w:val="left" w:pos="1701"/>
              </w:tabs>
              <w:spacing w:before="0" w:beforeAutospacing="0" w:after="0" w:afterAutospacing="0"/>
              <w:ind w:firstLine="395"/>
            </w:pPr>
            <w:r w:rsidRPr="007C05F3">
              <w:t xml:space="preserve">Дата начала срока предоставления участникам аукциона разъяснений: </w:t>
            </w:r>
            <w:r w:rsidRPr="007C05F3">
              <w:rPr>
                <w:b/>
              </w:rPr>
              <w:t>22.03.2023г.</w:t>
            </w:r>
          </w:p>
          <w:p w:rsidR="00AE6BC2" w:rsidRPr="007C05F3" w:rsidRDefault="00AE6BC2" w:rsidP="007C05F3">
            <w:pPr>
              <w:pStyle w:val="afa"/>
              <w:tabs>
                <w:tab w:val="left" w:pos="1701"/>
              </w:tabs>
              <w:spacing w:before="0" w:beforeAutospacing="0" w:after="0" w:afterAutospacing="0"/>
              <w:ind w:firstLine="395"/>
            </w:pPr>
            <w:r w:rsidRPr="007C05F3">
              <w:t xml:space="preserve">Дата окончания срока предоставления разъяснений: </w:t>
            </w:r>
            <w:r w:rsidRPr="007C05F3">
              <w:rPr>
                <w:b/>
              </w:rPr>
              <w:t>11 апреля 2023 года</w:t>
            </w:r>
            <w:r w:rsidRPr="007C05F3">
              <w:rPr>
                <w:bCs/>
              </w:rPr>
              <w:t>, при условии поступления запроса</w:t>
            </w:r>
            <w:r w:rsidRPr="007C05F3">
              <w:t xml:space="preserve"> о даче разъяснений положений документации от Претендентов не позднее </w:t>
            </w:r>
            <w:r w:rsidRPr="007C05F3">
              <w:rPr>
                <w:b/>
              </w:rPr>
              <w:t>09 апреля 2023 года.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AE6BC2" w:rsidRPr="007C05F3" w:rsidRDefault="00AE6BC2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5" w:type="dxa"/>
          </w:tcPr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C05F3">
              <w:rPr>
                <w:rFonts w:eastAsiaTheme="minorHAnsi"/>
                <w:b/>
                <w:shd w:val="clear" w:color="auto" w:fill="FFFFFF"/>
                <w:lang w:eastAsia="en-US"/>
              </w:rPr>
              <w:t>Размер задатка, срок и порядок его внесения, необходимые реквизиты счетов</w:t>
            </w:r>
            <w:r w:rsidR="00F83072">
              <w:rPr>
                <w:rFonts w:eastAsiaTheme="minorHAnsi"/>
                <w:b/>
                <w:shd w:val="clear" w:color="auto" w:fill="FFFFFF"/>
                <w:lang w:eastAsia="en-US"/>
              </w:rPr>
              <w:t>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AE6BC2" w:rsidRPr="007C05F3" w:rsidRDefault="00AE6BC2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задатка: </w:t>
            </w:r>
            <w:r w:rsidR="007C05F3" w:rsidRPr="007C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10 % от НЦ и составляет </w:t>
            </w:r>
            <w:r w:rsidR="007C05F3" w:rsidRPr="007C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44 688 (сорок четыре тысячи шестьсот восемьдесят восемь) рублей 00 копеек</w:t>
            </w:r>
            <w:r w:rsidRPr="007C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и порядок внесения задатка: </w:t>
            </w:r>
            <w:r w:rsidRPr="007C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подаче заявки на участие в аукционе </w:t>
            </w:r>
            <w:r w:rsidR="007C05F3" w:rsidRPr="007C05F3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</w:t>
            </w:r>
            <w:r w:rsidRPr="007C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должен внести задаток по следующим р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еквизитам: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на </w:t>
            </w:r>
            <w:proofErr w:type="gramStart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05F3">
              <w:rPr>
                <w:rFonts w:ascii="Times New Roman" w:hAnsi="Times New Roman" w:cs="Times New Roman"/>
                <w:sz w:val="24"/>
                <w:szCs w:val="24"/>
              </w:rPr>
              <w:t>/с не позднее дня окончания приема заявок.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обеспечения, </w:t>
            </w:r>
            <w:proofErr w:type="gramStart"/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размещенными</w:t>
            </w:r>
            <w:proofErr w:type="gramEnd"/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  <w:hyperlink r:id="rId18" w:history="1">
              <w:r w:rsidRPr="007C05F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https://www.rts-tender.ru/platform-rules/platform-property-sales</w:t>
              </w:r>
            </w:hyperlink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Регламент), а также законодательством Российской Федерации.</w:t>
            </w:r>
          </w:p>
          <w:p w:rsidR="00AE6BC2" w:rsidRPr="007C05F3" w:rsidRDefault="00AE6BC2" w:rsidP="007C05F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перечисления Заявителем задатка, договор о задатке (договор присоединения) считается заключенным в установленном порядке.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678"/>
              <w:jc w:val="both"/>
              <w:rPr>
                <w:b/>
              </w:rPr>
            </w:pPr>
            <w:r w:rsidRPr="007C05F3">
              <w:rPr>
                <w:b/>
              </w:rPr>
              <w:t xml:space="preserve">Плательщиком задатка может быть только </w:t>
            </w:r>
            <w:r w:rsidR="007C05F3" w:rsidRPr="007C05F3">
              <w:rPr>
                <w:b/>
              </w:rPr>
              <w:t>Претендент</w:t>
            </w:r>
            <w:r w:rsidRPr="007C05F3">
              <w:rPr>
                <w:b/>
              </w:rPr>
              <w:t>. Не допускается перечисление задатка иными лицами.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678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Условия являются условиями публичной оферты в соответствии со </w:t>
            </w:r>
            <w:hyperlink r:id="rId19" w:anchor="block_437" w:history="1">
              <w:r w:rsidRPr="007C05F3">
                <w:rPr>
                  <w:rStyle w:val="a8"/>
                  <w:color w:val="auto"/>
                  <w:u w:val="none"/>
                  <w:shd w:val="clear" w:color="auto" w:fill="FFFFFF"/>
                </w:rPr>
                <w:t>статьей 437</w:t>
              </w:r>
            </w:hyperlink>
            <w:r w:rsidRPr="007C05F3">
              <w:rPr>
                <w:shd w:val="clear" w:color="auto" w:fill="FFFFFF"/>
              </w:rPr>
              <w:t> 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678"/>
              <w:jc w:val="both"/>
              <w:rPr>
                <w:b/>
                <w:shd w:val="clear" w:color="auto" w:fill="FFFFFF"/>
              </w:rPr>
            </w:pPr>
            <w:r w:rsidRPr="007C05F3">
              <w:rPr>
                <w:b/>
                <w:shd w:val="clear" w:color="auto" w:fill="FFFFFF"/>
              </w:rPr>
              <w:t xml:space="preserve">Документом, подтверждающим поступление задатка </w:t>
            </w:r>
            <w:r w:rsidR="007C05F3" w:rsidRPr="007C05F3">
              <w:rPr>
                <w:b/>
                <w:shd w:val="clear" w:color="auto" w:fill="FFFFFF"/>
              </w:rPr>
              <w:t>П</w:t>
            </w:r>
            <w:r w:rsidRPr="007C05F3">
              <w:rPr>
                <w:b/>
                <w:shd w:val="clear" w:color="auto" w:fill="FFFFFF"/>
              </w:rPr>
              <w:t>ретендента либо денежных сре</w:t>
            </w:r>
            <w:proofErr w:type="gramStart"/>
            <w:r w:rsidRPr="007C05F3">
              <w:rPr>
                <w:b/>
                <w:shd w:val="clear" w:color="auto" w:fill="FFFFFF"/>
              </w:rPr>
              <w:t>дств в сч</w:t>
            </w:r>
            <w:proofErr w:type="gramEnd"/>
            <w:r w:rsidRPr="007C05F3">
              <w:rPr>
                <w:b/>
                <w:shd w:val="clear" w:color="auto" w:fill="FFFFFF"/>
              </w:rPr>
              <w:t xml:space="preserve">ет обеспечения участия в специализированном аукционе, </w:t>
            </w:r>
            <w:r w:rsidRPr="007C05F3">
              <w:rPr>
                <w:b/>
                <w:shd w:val="clear" w:color="auto" w:fill="FFFFFF"/>
              </w:rPr>
              <w:lastRenderedPageBreak/>
              <w:t>является выписка со счета, указанного в информационном сообщении о проведении продажи имущества.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678"/>
              <w:jc w:val="both"/>
            </w:pPr>
            <w:r w:rsidRPr="007C05F3">
              <w:t>Лицам, перечислившим задаток для участия в продаже государственного или муниципального имущества на аукционе, денежные средства возвращаются в следующем порядке: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678"/>
              <w:jc w:val="both"/>
            </w:pPr>
            <w:r w:rsidRPr="007C05F3">
              <w:t>а) участникам, за исключением победителя или лица, признанного единственным участником аукциона, - в течение 5 календарных дней со дня подведения итогов продажи имущества;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678"/>
              <w:jc w:val="both"/>
            </w:pPr>
            <w:r w:rsidRPr="007C05F3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b/>
              </w:rPr>
            </w:pPr>
            <w:r w:rsidRPr="007C05F3">
              <w:rPr>
                <w:b/>
                <w:shd w:val="clear" w:color="auto" w:fill="FFFFFF"/>
              </w:rPr>
              <w:t>При уклонении или отказе победителя аукциона либо лица, признанного единственным участником аукциона, в случае, установленном в </w:t>
            </w:r>
            <w:hyperlink r:id="rId20" w:anchor="/document/12125505/entry/33222" w:history="1">
              <w:r w:rsidRPr="007C05F3">
                <w:rPr>
                  <w:rStyle w:val="a8"/>
                  <w:b/>
                  <w:color w:val="auto"/>
                  <w:u w:val="none"/>
                  <w:shd w:val="clear" w:color="auto" w:fill="FFFFFF"/>
                </w:rPr>
                <w:t>абзаце втором пункта 3</w:t>
              </w:r>
            </w:hyperlink>
            <w:r w:rsidRPr="007C05F3">
              <w:rPr>
                <w:b/>
                <w:shd w:val="clear" w:color="auto" w:fill="FFFFFF"/>
              </w:rPr>
              <w:t xml:space="preserve"> статьи 18 Федерального закона, от заключения в установленный срок договора купли-продажи имущества задаток ему не </w:t>
            </w:r>
            <w:proofErr w:type="gramStart"/>
            <w:r w:rsidRPr="007C05F3">
              <w:rPr>
                <w:b/>
                <w:shd w:val="clear" w:color="auto" w:fill="FFFFFF"/>
              </w:rPr>
              <w:t>возвращается</w:t>
            </w:r>
            <w:proofErr w:type="gramEnd"/>
            <w:r w:rsidRPr="007C05F3">
              <w:rPr>
                <w:b/>
                <w:shd w:val="clear" w:color="auto" w:fill="FFFFFF"/>
              </w:rPr>
              <w:t xml:space="preserve"> и он утрачивает право на заключение указанного договора.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AE6BC2" w:rsidRPr="007C05F3" w:rsidRDefault="00AE6BC2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575" w:type="dxa"/>
          </w:tcPr>
          <w:p w:rsidR="00AE6BC2" w:rsidRPr="007C05F3" w:rsidRDefault="00AE6BC2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C05F3">
              <w:rPr>
                <w:rFonts w:eastAsiaTheme="minorHAnsi"/>
                <w:b/>
                <w:shd w:val="clear" w:color="auto" w:fill="FFFFFF"/>
                <w:lang w:eastAsia="en-US"/>
              </w:rPr>
              <w:t>Величина повышения начальной цены («шаг аукциона»)</w:t>
            </w:r>
            <w:r w:rsidR="00F83072">
              <w:rPr>
                <w:rFonts w:eastAsiaTheme="minorHAnsi"/>
                <w:b/>
                <w:shd w:val="clear" w:color="auto" w:fill="FFFFFF"/>
                <w:lang w:eastAsia="en-US"/>
              </w:rPr>
              <w:t>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AE6BC2" w:rsidRPr="007C05F3" w:rsidRDefault="00AE6BC2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AE6BC2" w:rsidRPr="007C05F3" w:rsidRDefault="007C05F3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rPr>
                <w:rFonts w:eastAsiaTheme="minorHAnsi"/>
                <w:b/>
                <w:shd w:val="clear" w:color="auto" w:fill="FFFFFF"/>
                <w:lang w:eastAsia="en-US"/>
              </w:rPr>
              <w:t>Величина повышения начальной цены («шаг аукциона»)</w:t>
            </w:r>
            <w:r w:rsidRPr="007C05F3">
              <w:t xml:space="preserve"> устанавливается в размере 5 % от НЦ предмета аукциона и составляет: 22 344 (двадцать две тысячи триста сорок четыре) рубля 00 копеек.</w:t>
            </w:r>
          </w:p>
        </w:tc>
      </w:tr>
      <w:tr w:rsidR="00151AED" w:rsidRPr="007C05F3" w:rsidTr="00B53F2A">
        <w:tc>
          <w:tcPr>
            <w:tcW w:w="456" w:type="dxa"/>
            <w:vMerge w:val="restart"/>
          </w:tcPr>
          <w:p w:rsidR="00151AED" w:rsidRPr="007C05F3" w:rsidRDefault="00151AED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5" w:type="dxa"/>
          </w:tcPr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C05F3">
              <w:rPr>
                <w:rFonts w:eastAsiaTheme="minorHAnsi"/>
                <w:b/>
                <w:shd w:val="clear" w:color="auto" w:fill="FFFFFF"/>
                <w:lang w:eastAsia="en-US"/>
              </w:rPr>
              <w:t>Порядок подачи заявок</w:t>
            </w:r>
            <w:r w:rsidR="00F83072">
              <w:rPr>
                <w:rFonts w:eastAsiaTheme="minorHAnsi"/>
                <w:b/>
                <w:shd w:val="clear" w:color="auto" w:fill="FFFFFF"/>
                <w:lang w:eastAsia="en-US"/>
              </w:rPr>
              <w:t>.</w:t>
            </w:r>
          </w:p>
        </w:tc>
      </w:tr>
      <w:tr w:rsidR="00151AED" w:rsidRPr="007C05F3" w:rsidTr="00B53F2A">
        <w:tc>
          <w:tcPr>
            <w:tcW w:w="456" w:type="dxa"/>
            <w:vMerge/>
          </w:tcPr>
          <w:p w:rsidR="00151AED" w:rsidRPr="007C05F3" w:rsidRDefault="00151AED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 xml:space="preserve">При приеме заявок от </w:t>
            </w:r>
            <w:r>
              <w:t>П</w:t>
            </w:r>
            <w:r w:rsidRPr="007C05F3">
              <w:t>ретендентов оператор электронной площадки обеспечивает регистрацию заявок и прилагаемых к ним документов в журнале приема заявок.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 xml:space="preserve"> Каждой заявке присваивается номер с указанием даты и времени приема.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 xml:space="preserve">В течение одного часа со времени поступления заявки оператор электронной площадки сообщает </w:t>
            </w:r>
            <w:r>
              <w:t>П</w:t>
            </w:r>
            <w:r w:rsidRPr="007C05F3">
              <w:t xml:space="preserve">ретенденту о ее поступлении путем направления </w:t>
            </w:r>
            <w:proofErr w:type="gramStart"/>
            <w:r w:rsidRPr="007C05F3">
              <w:t>уведомления</w:t>
            </w:r>
            <w:proofErr w:type="gramEnd"/>
            <w:r w:rsidRPr="007C05F3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В случае отзыва претендентом заявки в порядке, 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proofErr w:type="gramStart"/>
            <w:r w:rsidRPr="007C05F3">
              <w:t>Поступивший</w:t>
            </w:r>
            <w:proofErr w:type="gramEnd"/>
            <w:r w:rsidRPr="007C05F3">
              <w:t xml:space="preserve"> от претендента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rPr>
                <w:b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 (московское время), в котором функционирует электронная площадка.</w:t>
            </w:r>
          </w:p>
        </w:tc>
      </w:tr>
      <w:tr w:rsidR="00043FF3" w:rsidRPr="007C05F3" w:rsidTr="00043FF3">
        <w:trPr>
          <w:trHeight w:val="515"/>
        </w:trPr>
        <w:tc>
          <w:tcPr>
            <w:tcW w:w="456" w:type="dxa"/>
            <w:vMerge w:val="restart"/>
          </w:tcPr>
          <w:p w:rsidR="00043FF3" w:rsidRPr="007C05F3" w:rsidRDefault="00043FF3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5" w:type="dxa"/>
          </w:tcPr>
          <w:p w:rsidR="00043FF3" w:rsidRPr="007C05F3" w:rsidRDefault="00043FF3" w:rsidP="007C05F3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подачи предложений о цене такого имущества. Исчерпывающий перечень представляемых участниками торгов документов и требования к их оформлению.</w:t>
            </w:r>
          </w:p>
        </w:tc>
      </w:tr>
      <w:tr w:rsidR="00043FF3" w:rsidRPr="007C05F3" w:rsidTr="00B53F2A">
        <w:tc>
          <w:tcPr>
            <w:tcW w:w="456" w:type="dxa"/>
            <w:vMerge/>
          </w:tcPr>
          <w:p w:rsidR="00043FF3" w:rsidRPr="007C05F3" w:rsidRDefault="00043FF3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043FF3" w:rsidRPr="007C05F3" w:rsidRDefault="00043FF3" w:rsidP="007C05F3">
            <w:pPr>
              <w:shd w:val="clear" w:color="auto" w:fill="FFFFFF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форма</w:t>
            </w:r>
            <w:r w:rsidR="0015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установлена Приложением № </w:t>
            </w:r>
            <w:r w:rsidR="0033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Информационному сообщению и иные представленные одновременно с ней документы подаются в форме электронных документов.</w:t>
            </w:r>
          </w:p>
          <w:p w:rsidR="00043FF3" w:rsidRPr="007C05F3" w:rsidRDefault="00043FF3" w:rsidP="007C05F3">
            <w:pPr>
              <w:shd w:val="clear" w:color="auto" w:fill="FFFFFF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Одновременно с заявкой</w:t>
            </w:r>
            <w:r w:rsidRPr="00151A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Претенденты представляют следующие документы:</w:t>
            </w:r>
          </w:p>
          <w:p w:rsidR="00043FF3" w:rsidRPr="007C05F3" w:rsidRDefault="00043FF3" w:rsidP="007C05F3">
            <w:pPr>
              <w:shd w:val="clear" w:color="auto" w:fill="FFFFFF"/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0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юридические лица:</w:t>
            </w:r>
          </w:p>
          <w:p w:rsidR="00043FF3" w:rsidRPr="007C05F3" w:rsidRDefault="00043FF3" w:rsidP="007C05F3">
            <w:pPr>
              <w:shd w:val="clear" w:color="auto" w:fill="FFFFFF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заверенные копии учредительных документов;</w:t>
            </w:r>
          </w:p>
          <w:p w:rsidR="00043FF3" w:rsidRPr="007C05F3" w:rsidRDefault="00043FF3" w:rsidP="007C05F3">
            <w:pPr>
              <w:shd w:val="clear" w:color="auto" w:fill="FFFFFF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43FF3" w:rsidRPr="007C05F3" w:rsidRDefault="00043FF3" w:rsidP="007C05F3">
            <w:pPr>
              <w:shd w:val="clear" w:color="auto" w:fill="FFFFFF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документ, который подтверждает полномочия руководителя юридического лица на </w:t>
            </w: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043FF3" w:rsidRPr="007C05F3" w:rsidRDefault="00043FF3" w:rsidP="007C05F3">
            <w:pPr>
              <w:shd w:val="clear" w:color="auto" w:fill="FFFFFF"/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0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043FF3" w:rsidRPr="00151AED" w:rsidRDefault="00043FF3" w:rsidP="007C05F3">
            <w:pPr>
              <w:shd w:val="clear" w:color="auto" w:fill="FFFFFF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C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</w:t>
            </w:r>
            <w:r w:rsidRPr="0015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содержать также документ, подтверждающий полномочия этого лица.</w:t>
            </w:r>
          </w:p>
          <w:p w:rsidR="00043FF3" w:rsidRPr="00151AED" w:rsidRDefault="00043FF3" w:rsidP="007C05F3">
            <w:pPr>
              <w:shd w:val="clear" w:color="auto" w:fill="FFFFFF"/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51A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 данным документам также прилагается их опись.</w:t>
            </w:r>
          </w:p>
          <w:p w:rsidR="00043FF3" w:rsidRPr="00151AED" w:rsidRDefault="00043FF3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151AED">
              <w:t xml:space="preserve">До признания претендента участником аукциона он имеет право отозвать зарегистрированную заявку. </w:t>
            </w:r>
          </w:p>
          <w:p w:rsidR="00043FF3" w:rsidRPr="007C05F3" w:rsidRDefault="00043FF3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b/>
              </w:rPr>
            </w:pPr>
            <w:r w:rsidRPr="00151AED">
              <w:t>Одно лицо имеет право подать только одну заявку.</w:t>
            </w:r>
          </w:p>
        </w:tc>
      </w:tr>
      <w:tr w:rsidR="00151AED" w:rsidRPr="007C05F3" w:rsidTr="00B53F2A">
        <w:tc>
          <w:tcPr>
            <w:tcW w:w="456" w:type="dxa"/>
            <w:vMerge w:val="restart"/>
          </w:tcPr>
          <w:p w:rsidR="00151AED" w:rsidRPr="007C05F3" w:rsidRDefault="00151AED" w:rsidP="00151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5" w:type="dxa"/>
          </w:tcPr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5F3">
              <w:rPr>
                <w:b/>
                <w:shd w:val="clear" w:color="auto" w:fill="FFFFFF"/>
              </w:rPr>
              <w:t>Порядок определения победителей</w:t>
            </w:r>
            <w:r w:rsidR="00F83072">
              <w:rPr>
                <w:b/>
                <w:shd w:val="clear" w:color="auto" w:fill="FFFFFF"/>
              </w:rPr>
              <w:t>.</w:t>
            </w:r>
          </w:p>
        </w:tc>
      </w:tr>
      <w:tr w:rsidR="00151AED" w:rsidRPr="007C05F3" w:rsidTr="00B53F2A">
        <w:tc>
          <w:tcPr>
            <w:tcW w:w="456" w:type="dxa"/>
            <w:vMerge/>
          </w:tcPr>
          <w:p w:rsidR="00151AED" w:rsidRPr="007C05F3" w:rsidRDefault="00151AED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b/>
                <w:shd w:val="clear" w:color="auto" w:fill="FFFFFF"/>
              </w:rPr>
            </w:pPr>
            <w:r w:rsidRPr="007C05F3">
              <w:rPr>
                <w:b/>
                <w:shd w:val="clear" w:color="auto" w:fill="FFFFFF"/>
              </w:rPr>
              <w:t>Порядок рассмотрения заявок: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b/>
              </w:rPr>
            </w:pPr>
            <w:r w:rsidRPr="007C05F3">
              <w:rPr>
                <w:shd w:val="clear" w:color="auto" w:fill="FFFFFF"/>
              </w:rPr>
              <w:t>К участию в процедуре продажи имущества допускаются лица, признанные продавцом в соответствии с </w:t>
            </w:r>
            <w:hyperlink r:id="rId21" w:history="1">
              <w:r w:rsidRPr="007C05F3">
                <w:rPr>
                  <w:rStyle w:val="a8"/>
                  <w:color w:val="auto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7C05F3">
              <w:rPr>
                <w:shd w:val="clear" w:color="auto" w:fill="FFFFFF"/>
              </w:rPr>
              <w:t>, участниками.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b/>
              </w:rPr>
            </w:pPr>
            <w:r w:rsidRPr="007C05F3">
              <w:rPr>
                <w:b/>
              </w:rPr>
              <w:t>Претендент не допускается к участию в аукционе по следующим основаниям:</w:t>
            </w:r>
          </w:p>
          <w:p w:rsidR="00151AED" w:rsidRPr="007C05F3" w:rsidRDefault="00151AED" w:rsidP="007C05F3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95"/>
              <w:jc w:val="both"/>
            </w:pPr>
            <w:r w:rsidRPr="007C05F3"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151AED" w:rsidRPr="007C05F3" w:rsidRDefault="00151AED" w:rsidP="007C05F3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95"/>
              <w:jc w:val="both"/>
            </w:pPr>
            <w:r w:rsidRPr="007C05F3"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151AED" w:rsidRPr="007C05F3" w:rsidRDefault="00151AED" w:rsidP="007C05F3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95"/>
              <w:jc w:val="both"/>
            </w:pPr>
            <w:r w:rsidRPr="007C05F3">
              <w:t>заявка подана лицом, не уполномоченным претендентом на осуществление таких действий;</w:t>
            </w:r>
          </w:p>
          <w:p w:rsidR="00151AED" w:rsidRPr="007C05F3" w:rsidRDefault="00151AED" w:rsidP="007C05F3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95"/>
              <w:jc w:val="both"/>
            </w:pPr>
            <w:r w:rsidRPr="007C05F3"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shd w:val="clear" w:color="auto" w:fill="FFFFFF"/>
              </w:rPr>
            </w:pP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 xml:space="preserve">Предложения о цене государственного или муниципального имущества </w:t>
            </w:r>
            <w:proofErr w:type="gramStart"/>
            <w:r w:rsidRPr="007C05F3">
              <w:rPr>
                <w:shd w:val="clear" w:color="auto" w:fill="FFFFFF"/>
              </w:rPr>
              <w:t>заявляются</w:t>
            </w:r>
            <w:proofErr w:type="gramEnd"/>
            <w:r w:rsidRPr="007C05F3">
              <w:rPr>
                <w:shd w:val="clear" w:color="auto" w:fill="FFFFFF"/>
              </w:rPr>
              <w:t xml:space="preserve"> участниками аукциона открыто в ходе проведения торгов. По итогам торгов с победителем аукциона заключается договор.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В случае</w:t>
            </w:r>
            <w:proofErr w:type="gramStart"/>
            <w:r w:rsidRPr="007C05F3">
              <w:rPr>
                <w:shd w:val="clear" w:color="auto" w:fill="FFFFFF"/>
              </w:rPr>
              <w:t>,</w:t>
            </w:r>
            <w:proofErr w:type="gramEnd"/>
            <w:r w:rsidRPr="007C05F3">
              <w:rPr>
                <w:shd w:val="clear" w:color="auto" w:fill="FFFFFF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b/>
                <w:shd w:val="clear" w:color="auto" w:fill="FFFFFF"/>
              </w:rPr>
            </w:pPr>
            <w:r w:rsidRPr="007C05F3">
              <w:rPr>
                <w:b/>
                <w:shd w:val="clear" w:color="auto" w:fill="FFFFFF"/>
              </w:rPr>
              <w:t>При уклонении или отказе победителя аукциона либо лица, признанного единстве</w:t>
            </w:r>
            <w:r w:rsidRPr="00151AED">
              <w:rPr>
                <w:b/>
                <w:shd w:val="clear" w:color="auto" w:fill="FFFFFF"/>
              </w:rPr>
              <w:t>нным участником аукциона, в случае, установленном в </w:t>
            </w:r>
            <w:hyperlink r:id="rId22" w:anchor="/document/12125505/entry/33222" w:history="1">
              <w:r w:rsidRPr="00151AED">
                <w:rPr>
                  <w:rStyle w:val="a8"/>
                  <w:b/>
                  <w:color w:val="auto"/>
                  <w:u w:val="none"/>
                  <w:shd w:val="clear" w:color="auto" w:fill="FFFFFF"/>
                </w:rPr>
                <w:t>абзаце втором пункта 3</w:t>
              </w:r>
            </w:hyperlink>
            <w:r w:rsidRPr="00151AED">
              <w:rPr>
                <w:b/>
                <w:shd w:val="clear" w:color="auto" w:fill="FFFFFF"/>
              </w:rPr>
              <w:t xml:space="preserve"> настоящей статьи 18 Федерального закона, от заключения в установленный срок договора купли-продажи имущества задаток ему не </w:t>
            </w:r>
            <w:proofErr w:type="gramStart"/>
            <w:r w:rsidRPr="00151AED">
              <w:rPr>
                <w:b/>
                <w:shd w:val="clear" w:color="auto" w:fill="FFFFFF"/>
              </w:rPr>
              <w:t>возвращается</w:t>
            </w:r>
            <w:proofErr w:type="gramEnd"/>
            <w:r w:rsidRPr="00151AED">
              <w:rPr>
                <w:b/>
                <w:shd w:val="clear" w:color="auto" w:fill="FFFFFF"/>
              </w:rPr>
              <w:t xml:space="preserve"> и он утрачивает право на заключение указанного договора.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rPr>
                <w:b/>
              </w:rPr>
            </w:pP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rPr>
                <w:b/>
              </w:rPr>
            </w:pPr>
            <w:r w:rsidRPr="007C05F3">
              <w:rPr>
                <w:b/>
              </w:rPr>
              <w:t>Порядок проведения аукцион: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151AED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</w:t>
            </w:r>
            <w:r w:rsidRPr="007C05F3">
              <w:t>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</w:t>
            </w:r>
            <w:r w:rsidRPr="007C05F3">
              <w:lastRenderedPageBreak/>
              <w:t>завершения аукциона.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При этом программными средствами электронной площадки обеспечивается: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b/>
              </w:rPr>
            </w:pPr>
            <w:r w:rsidRPr="007C05F3">
              <w:rPr>
                <w:b/>
              </w:rPr>
              <w:t>Победителем признается участник, предложивший наиболее высокую цену имущества.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  <w:rPr>
                <w:shd w:val="clear" w:color="auto" w:fill="FFFFFF"/>
              </w:rPr>
            </w:pPr>
            <w:r w:rsidRPr="007C05F3">
              <w:rPr>
                <w:shd w:val="clear" w:color="auto" w:fill="FFFFF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rPr>
                <w:b/>
              </w:rPr>
            </w:pPr>
            <w:r w:rsidRPr="007C05F3">
              <w:rPr>
                <w:b/>
              </w:rPr>
              <w:t>Аукцион признается несостоявшимся в следующих случаях: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а) не было подано ни одной заявки на участие либо ни один из претендентов не признан участником;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б) лицо, признанное единственным участником аукциона, отказалось от заключения договора купли-продажи;</w:t>
            </w:r>
          </w:p>
          <w:p w:rsidR="00151AED" w:rsidRPr="007C05F3" w:rsidRDefault="00151AED" w:rsidP="007C05F3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t>в) ни один из участников не сделал предложение о начальной цене имущества.</w:t>
            </w:r>
          </w:p>
        </w:tc>
      </w:tr>
      <w:tr w:rsidR="00043FF3" w:rsidRPr="007C05F3" w:rsidTr="00B53F2A">
        <w:tc>
          <w:tcPr>
            <w:tcW w:w="456" w:type="dxa"/>
            <w:vMerge w:val="restart"/>
          </w:tcPr>
          <w:p w:rsidR="00043FF3" w:rsidRPr="007C05F3" w:rsidRDefault="00043FF3" w:rsidP="00B70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709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75" w:type="dxa"/>
          </w:tcPr>
          <w:p w:rsidR="00043FF3" w:rsidRPr="007C05F3" w:rsidRDefault="00043FF3" w:rsidP="007C05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5F3">
              <w:rPr>
                <w:b/>
                <w:shd w:val="clear" w:color="auto" w:fill="FFFFFF"/>
              </w:rPr>
              <w:t>Срок заключения договора купли-продажи такого имущества</w:t>
            </w:r>
            <w:r w:rsidR="00F83072">
              <w:rPr>
                <w:b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043FF3" w:rsidRPr="007C05F3" w:rsidTr="00B53F2A">
        <w:tc>
          <w:tcPr>
            <w:tcW w:w="456" w:type="dxa"/>
            <w:vMerge/>
          </w:tcPr>
          <w:p w:rsidR="00043FF3" w:rsidRPr="007C05F3" w:rsidRDefault="00043FF3" w:rsidP="007C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5" w:type="dxa"/>
          </w:tcPr>
          <w:p w:rsidR="00043FF3" w:rsidRPr="007C05F3" w:rsidRDefault="00043FF3" w:rsidP="00334B6C">
            <w:pPr>
              <w:pStyle w:val="s1"/>
              <w:shd w:val="clear" w:color="auto" w:fill="FFFFFF"/>
              <w:spacing w:before="0" w:beforeAutospacing="0" w:after="0" w:afterAutospacing="0"/>
              <w:ind w:firstLine="395"/>
              <w:jc w:val="both"/>
            </w:pPr>
            <w:r w:rsidRPr="007C05F3">
              <w:rPr>
                <w:shd w:val="clear" w:color="auto" w:fill="FFFFFF"/>
              </w:rPr>
              <w:t xml:space="preserve">В течение 5 рабочих дней </w:t>
            </w:r>
            <w:proofErr w:type="gramStart"/>
            <w:r w:rsidRPr="007C05F3">
              <w:rPr>
                <w:shd w:val="clear" w:color="auto" w:fill="FFFFFF"/>
              </w:rPr>
              <w:t>с даты подведения</w:t>
            </w:r>
            <w:proofErr w:type="gramEnd"/>
            <w:r w:rsidRPr="007C05F3">
              <w:rPr>
                <w:shd w:val="clear" w:color="auto" w:fill="FFFFFF"/>
              </w:rPr>
              <w:t xml:space="preserve"> итогов аукциона с победителем аукциона либо лицом, признанным единственным участником аукциона, в случае, установленном в </w:t>
            </w:r>
            <w:hyperlink r:id="rId23" w:anchor="/document/12125505/entry/33222" w:history="1">
              <w:r w:rsidRPr="007C05F3">
                <w:rPr>
                  <w:rStyle w:val="a8"/>
                  <w:color w:val="auto"/>
                  <w:u w:val="none"/>
                  <w:shd w:val="clear" w:color="auto" w:fill="FFFFFF"/>
                </w:rPr>
                <w:t>абзаце втором пункта 3</w:t>
              </w:r>
            </w:hyperlink>
            <w:r w:rsidRPr="007C05F3">
              <w:rPr>
                <w:shd w:val="clear" w:color="auto" w:fill="FFFFFF"/>
              </w:rPr>
              <w:t>  статьи 18 Федерального закона</w:t>
            </w:r>
            <w:r w:rsidR="00334B6C">
              <w:rPr>
                <w:shd w:val="clear" w:color="auto" w:fill="FFFFFF"/>
              </w:rPr>
              <w:t>.</w:t>
            </w:r>
          </w:p>
        </w:tc>
      </w:tr>
    </w:tbl>
    <w:p w:rsidR="005804DC" w:rsidRPr="007C05F3" w:rsidRDefault="005804D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Pr="007C05F3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C76" w:rsidRDefault="00B00C76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9FC" w:rsidRPr="007C05F3" w:rsidRDefault="004219FC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F9F" w:rsidRPr="007C05F3" w:rsidRDefault="00E93F9F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98A" w:rsidRPr="007C05F3" w:rsidRDefault="006E498A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33C63">
        <w:rPr>
          <w:rFonts w:ascii="Times New Roman" w:hAnsi="Times New Roman" w:cs="Times New Roman"/>
          <w:sz w:val="24"/>
          <w:szCs w:val="24"/>
        </w:rPr>
        <w:t>3</w:t>
      </w:r>
      <w:r w:rsidRPr="007C0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98A" w:rsidRPr="007C05F3" w:rsidRDefault="006E498A" w:rsidP="007C0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5F3">
        <w:rPr>
          <w:rFonts w:ascii="Times New Roman" w:hAnsi="Times New Roman" w:cs="Times New Roman"/>
          <w:sz w:val="24"/>
          <w:szCs w:val="24"/>
        </w:rPr>
        <w:t xml:space="preserve">к </w:t>
      </w:r>
      <w:r w:rsidR="00B00C76" w:rsidRPr="007C05F3"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737DE" w:rsidRPr="007C05F3" w:rsidRDefault="00C737DE" w:rsidP="007C05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0C76" w:rsidRPr="007C05F3" w:rsidRDefault="00B00C76" w:rsidP="007C05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5F3">
        <w:rPr>
          <w:rFonts w:ascii="Times New Roman" w:hAnsi="Times New Roman" w:cs="Times New Roman"/>
          <w:sz w:val="24"/>
          <w:szCs w:val="24"/>
          <w:shd w:val="clear" w:color="auto" w:fill="FFFFFF"/>
        </w:rPr>
        <w:t>Иные позволяющие индивидуализировать данные имущества</w:t>
      </w:r>
    </w:p>
    <w:p w:rsidR="00D21ED0" w:rsidRPr="007C05F3" w:rsidRDefault="00B00C76" w:rsidP="007C05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(характеристика имущества)</w:t>
      </w:r>
    </w:p>
    <w:p w:rsidR="00CD1218" w:rsidRPr="006078B6" w:rsidRDefault="00CD1218" w:rsidP="00CD121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5115"/>
      </w:tblGrid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2E5D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Марка, модель транспортного средства</w:t>
            </w:r>
            <w:r w:rsidR="002E5DC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E725C">
              <w:rPr>
                <w:rFonts w:ascii="Times New Roman" w:hAnsi="Times New Roman"/>
                <w:sz w:val="24"/>
                <w:szCs w:val="24"/>
              </w:rPr>
              <w:t xml:space="preserve"> (далее –ТС)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Машина вакуумная КО-503В-2  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(VIN) 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725C">
              <w:rPr>
                <w:rFonts w:ascii="Times New Roman" w:hAnsi="Times New Roman"/>
                <w:sz w:val="24"/>
                <w:szCs w:val="24"/>
                <w:lang w:val="en-US"/>
              </w:rPr>
              <w:t>XVL482302E0005529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Наименование  (тип ТС) 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Машина  вакуумная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Категория ТС 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Д245.7Е4 823473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Шасси (рама) №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  <w:lang w:val="en-US"/>
              </w:rPr>
              <w:t>X96330900</w:t>
            </w:r>
            <w:r w:rsidRPr="00EE725C">
              <w:rPr>
                <w:rFonts w:ascii="Times New Roman" w:hAnsi="Times New Roman"/>
                <w:sz w:val="24"/>
                <w:szCs w:val="24"/>
              </w:rPr>
              <w:t>Е1046961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Кузов (кабина, прицеп) №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tabs>
                <w:tab w:val="center" w:pos="24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330700Е0220564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Цвет кузова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EE725C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EE725C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125,4 </w:t>
            </w:r>
            <w:proofErr w:type="spellStart"/>
            <w:r w:rsidRPr="00EE725C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EE725C">
              <w:rPr>
                <w:rFonts w:ascii="Times New Roman" w:hAnsi="Times New Roman"/>
                <w:sz w:val="24"/>
                <w:szCs w:val="24"/>
              </w:rPr>
              <w:t>.(92,2 кВт)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Дизель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EE725C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8180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Масса без нагрузки, </w:t>
            </w:r>
            <w:proofErr w:type="gramStart"/>
            <w:r w:rsidRPr="00EE725C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Организация – изготовитель ТС (страна)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ОАО «КОММАШ» </w:t>
            </w:r>
            <w:proofErr w:type="spellStart"/>
            <w:r w:rsidRPr="00EE72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725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725C">
              <w:rPr>
                <w:rFonts w:ascii="Times New Roman" w:hAnsi="Times New Roman"/>
                <w:sz w:val="24"/>
                <w:szCs w:val="24"/>
              </w:rPr>
              <w:t>рзамас</w:t>
            </w:r>
            <w:proofErr w:type="spellEnd"/>
            <w:r w:rsidRPr="00EE725C">
              <w:rPr>
                <w:rFonts w:ascii="Times New Roman" w:hAnsi="Times New Roman"/>
                <w:sz w:val="24"/>
                <w:szCs w:val="24"/>
              </w:rPr>
              <w:t xml:space="preserve"> (Россия)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Страна вывоза ТС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Серия, № ТД, ТПО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Таможенные ограничения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EE725C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EE725C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EE725C">
              <w:rPr>
                <w:rFonts w:ascii="Times New Roman" w:hAnsi="Times New Roman"/>
                <w:sz w:val="24"/>
                <w:szCs w:val="24"/>
              </w:rPr>
              <w:t xml:space="preserve"> район, деревня Бор дом 44</w:t>
            </w:r>
          </w:p>
        </w:tc>
      </w:tr>
      <w:tr w:rsidR="00CD1218" w:rsidRPr="00EE725C" w:rsidTr="004B463A"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выдавшей паспорт 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ОАО«КОММАШ»,г</w:t>
            </w:r>
            <w:proofErr w:type="gramStart"/>
            <w:r w:rsidRPr="00EE725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725C">
              <w:rPr>
                <w:rFonts w:ascii="Times New Roman" w:hAnsi="Times New Roman"/>
                <w:sz w:val="24"/>
                <w:szCs w:val="24"/>
              </w:rPr>
              <w:t>рзамас,ул.3-я Привокзальная д. 2</w:t>
            </w:r>
          </w:p>
        </w:tc>
      </w:tr>
      <w:tr w:rsidR="00CD1218" w:rsidRPr="00EE725C" w:rsidTr="004B463A">
        <w:trPr>
          <w:trHeight w:val="60"/>
        </w:trPr>
        <w:tc>
          <w:tcPr>
            <w:tcW w:w="5210" w:type="dxa"/>
            <w:shd w:val="clear" w:color="auto" w:fill="auto"/>
          </w:tcPr>
          <w:p w:rsidR="00CD1218" w:rsidRPr="00EE725C" w:rsidRDefault="00CD1218" w:rsidP="004B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 xml:space="preserve">Реквизиты паспорта транспортного средства (ПТС) </w:t>
            </w:r>
          </w:p>
        </w:tc>
        <w:tc>
          <w:tcPr>
            <w:tcW w:w="5211" w:type="dxa"/>
            <w:shd w:val="clear" w:color="auto" w:fill="auto"/>
          </w:tcPr>
          <w:p w:rsidR="00CD1218" w:rsidRPr="00EE725C" w:rsidRDefault="00CD1218" w:rsidP="004B463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5C">
              <w:rPr>
                <w:rFonts w:ascii="Times New Roman" w:hAnsi="Times New Roman"/>
                <w:sz w:val="24"/>
                <w:szCs w:val="24"/>
              </w:rPr>
              <w:t>52 НУ 567863</w:t>
            </w:r>
          </w:p>
        </w:tc>
      </w:tr>
    </w:tbl>
    <w:p w:rsidR="00D21ED0" w:rsidRPr="007C05F3" w:rsidRDefault="00D21ED0" w:rsidP="007C05F3">
      <w:pPr>
        <w:pStyle w:val="ConsPlusNormal"/>
        <w:widowControl/>
        <w:jc w:val="right"/>
        <w:rPr>
          <w:highlight w:val="red"/>
        </w:rPr>
      </w:pPr>
    </w:p>
    <w:p w:rsidR="00D21ED0" w:rsidRPr="00CD1218" w:rsidRDefault="00D21ED0" w:rsidP="007C05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218">
        <w:rPr>
          <w:rFonts w:ascii="Times New Roman" w:hAnsi="Times New Roman" w:cs="Times New Roman"/>
          <w:sz w:val="24"/>
          <w:szCs w:val="24"/>
        </w:rPr>
        <w:t>Фото ТС:</w:t>
      </w:r>
      <w:r w:rsidR="00CD1218" w:rsidRPr="00CD1218">
        <w:rPr>
          <w:rFonts w:ascii="Times New Roman" w:hAnsi="Times New Roman" w:cs="Times New Roman"/>
          <w:sz w:val="24"/>
          <w:szCs w:val="24"/>
        </w:rPr>
        <w:t>11</w:t>
      </w:r>
      <w:r w:rsidRPr="00CD121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7707F" w:rsidRPr="007C05F3" w:rsidRDefault="00C7707F" w:rsidP="007C05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707F" w:rsidRPr="007C05F3" w:rsidSect="00B131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1A" w:rsidRDefault="00BF0A1A" w:rsidP="00BE3289">
      <w:pPr>
        <w:spacing w:after="0" w:line="240" w:lineRule="auto"/>
      </w:pPr>
      <w:r>
        <w:separator/>
      </w:r>
    </w:p>
  </w:endnote>
  <w:endnote w:type="continuationSeparator" w:id="0">
    <w:p w:rsidR="00BF0A1A" w:rsidRDefault="00BF0A1A" w:rsidP="00BE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1A" w:rsidRDefault="00BF0A1A" w:rsidP="00BE3289">
      <w:pPr>
        <w:spacing w:after="0" w:line="240" w:lineRule="auto"/>
      </w:pPr>
      <w:r>
        <w:separator/>
      </w:r>
    </w:p>
  </w:footnote>
  <w:footnote w:type="continuationSeparator" w:id="0">
    <w:p w:rsidR="00BF0A1A" w:rsidRDefault="00BF0A1A" w:rsidP="00BE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977"/>
    <w:multiLevelType w:val="hybridMultilevel"/>
    <w:tmpl w:val="7A0E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76D9B"/>
    <w:multiLevelType w:val="hybridMultilevel"/>
    <w:tmpl w:val="E6389E9C"/>
    <w:lvl w:ilvl="0" w:tplc="D136B63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65"/>
    <w:rsid w:val="00000B93"/>
    <w:rsid w:val="00002DD4"/>
    <w:rsid w:val="00004E5F"/>
    <w:rsid w:val="00007BBF"/>
    <w:rsid w:val="000263A6"/>
    <w:rsid w:val="000365CB"/>
    <w:rsid w:val="000370EB"/>
    <w:rsid w:val="000426EC"/>
    <w:rsid w:val="00043FF3"/>
    <w:rsid w:val="00047CFB"/>
    <w:rsid w:val="00054DD9"/>
    <w:rsid w:val="000557BB"/>
    <w:rsid w:val="00060E9B"/>
    <w:rsid w:val="00093DD7"/>
    <w:rsid w:val="000A0780"/>
    <w:rsid w:val="000A24A4"/>
    <w:rsid w:val="000B0FD3"/>
    <w:rsid w:val="000D456B"/>
    <w:rsid w:val="000E0A7C"/>
    <w:rsid w:val="000E1F99"/>
    <w:rsid w:val="000E2529"/>
    <w:rsid w:val="000E38A9"/>
    <w:rsid w:val="000E4305"/>
    <w:rsid w:val="000F2457"/>
    <w:rsid w:val="0010038B"/>
    <w:rsid w:val="00131BBF"/>
    <w:rsid w:val="0013367E"/>
    <w:rsid w:val="001365D9"/>
    <w:rsid w:val="00147DB3"/>
    <w:rsid w:val="00151AED"/>
    <w:rsid w:val="001724FD"/>
    <w:rsid w:val="00181662"/>
    <w:rsid w:val="00183198"/>
    <w:rsid w:val="00184E37"/>
    <w:rsid w:val="001A75B8"/>
    <w:rsid w:val="001B4FD8"/>
    <w:rsid w:val="001C0967"/>
    <w:rsid w:val="001D139F"/>
    <w:rsid w:val="001D59FC"/>
    <w:rsid w:val="001D6361"/>
    <w:rsid w:val="001D7E54"/>
    <w:rsid w:val="001F05ED"/>
    <w:rsid w:val="001F206A"/>
    <w:rsid w:val="001F59DD"/>
    <w:rsid w:val="00200454"/>
    <w:rsid w:val="00201A51"/>
    <w:rsid w:val="00210DB7"/>
    <w:rsid w:val="002141C3"/>
    <w:rsid w:val="00220725"/>
    <w:rsid w:val="002226E1"/>
    <w:rsid w:val="00223264"/>
    <w:rsid w:val="00223A8A"/>
    <w:rsid w:val="00231CD7"/>
    <w:rsid w:val="002854C0"/>
    <w:rsid w:val="00293418"/>
    <w:rsid w:val="00295479"/>
    <w:rsid w:val="00295F83"/>
    <w:rsid w:val="002A1EC5"/>
    <w:rsid w:val="002A2ABD"/>
    <w:rsid w:val="002A4FAE"/>
    <w:rsid w:val="002C1107"/>
    <w:rsid w:val="002C478F"/>
    <w:rsid w:val="002C4904"/>
    <w:rsid w:val="002C4E7D"/>
    <w:rsid w:val="002C5771"/>
    <w:rsid w:val="002D6059"/>
    <w:rsid w:val="002D6C49"/>
    <w:rsid w:val="002E5DC3"/>
    <w:rsid w:val="002F0DF6"/>
    <w:rsid w:val="002F6DDC"/>
    <w:rsid w:val="00303194"/>
    <w:rsid w:val="0031508B"/>
    <w:rsid w:val="00327423"/>
    <w:rsid w:val="003308C7"/>
    <w:rsid w:val="003314A5"/>
    <w:rsid w:val="00333C63"/>
    <w:rsid w:val="00334B6C"/>
    <w:rsid w:val="00352146"/>
    <w:rsid w:val="003619F4"/>
    <w:rsid w:val="003706DF"/>
    <w:rsid w:val="003906DD"/>
    <w:rsid w:val="0039339C"/>
    <w:rsid w:val="00393CCA"/>
    <w:rsid w:val="00396E5A"/>
    <w:rsid w:val="003A0097"/>
    <w:rsid w:val="003A3C41"/>
    <w:rsid w:val="003A7B95"/>
    <w:rsid w:val="003B203F"/>
    <w:rsid w:val="003D2870"/>
    <w:rsid w:val="003E1486"/>
    <w:rsid w:val="004007BE"/>
    <w:rsid w:val="00406363"/>
    <w:rsid w:val="00420572"/>
    <w:rsid w:val="004219FC"/>
    <w:rsid w:val="004361AA"/>
    <w:rsid w:val="004441FD"/>
    <w:rsid w:val="00444F6A"/>
    <w:rsid w:val="004458F2"/>
    <w:rsid w:val="00451F79"/>
    <w:rsid w:val="00455D79"/>
    <w:rsid w:val="00460A47"/>
    <w:rsid w:val="00482503"/>
    <w:rsid w:val="00490C35"/>
    <w:rsid w:val="004943F5"/>
    <w:rsid w:val="00495920"/>
    <w:rsid w:val="00497377"/>
    <w:rsid w:val="004A3652"/>
    <w:rsid w:val="004A47E4"/>
    <w:rsid w:val="004B2287"/>
    <w:rsid w:val="004C1FC8"/>
    <w:rsid w:val="004C6565"/>
    <w:rsid w:val="004D23AC"/>
    <w:rsid w:val="004D7548"/>
    <w:rsid w:val="004D7739"/>
    <w:rsid w:val="004E0196"/>
    <w:rsid w:val="00503663"/>
    <w:rsid w:val="00532D0A"/>
    <w:rsid w:val="00533903"/>
    <w:rsid w:val="005367E9"/>
    <w:rsid w:val="00544D98"/>
    <w:rsid w:val="0054576A"/>
    <w:rsid w:val="00551725"/>
    <w:rsid w:val="00572913"/>
    <w:rsid w:val="00576863"/>
    <w:rsid w:val="005804DC"/>
    <w:rsid w:val="0058403D"/>
    <w:rsid w:val="005922DB"/>
    <w:rsid w:val="005B2EDA"/>
    <w:rsid w:val="005C2308"/>
    <w:rsid w:val="005C7217"/>
    <w:rsid w:val="005E2334"/>
    <w:rsid w:val="005F3EA6"/>
    <w:rsid w:val="00604027"/>
    <w:rsid w:val="006078B6"/>
    <w:rsid w:val="0061145D"/>
    <w:rsid w:val="006241CD"/>
    <w:rsid w:val="006319D4"/>
    <w:rsid w:val="006328F1"/>
    <w:rsid w:val="006427AE"/>
    <w:rsid w:val="00645280"/>
    <w:rsid w:val="00654074"/>
    <w:rsid w:val="006644CE"/>
    <w:rsid w:val="00674DDB"/>
    <w:rsid w:val="006870DF"/>
    <w:rsid w:val="00693A87"/>
    <w:rsid w:val="006A25A2"/>
    <w:rsid w:val="006A575C"/>
    <w:rsid w:val="006D2792"/>
    <w:rsid w:val="006D3DDD"/>
    <w:rsid w:val="006D415B"/>
    <w:rsid w:val="006D5CCF"/>
    <w:rsid w:val="006E3AD2"/>
    <w:rsid w:val="006E498A"/>
    <w:rsid w:val="00705C8A"/>
    <w:rsid w:val="007601EE"/>
    <w:rsid w:val="007705E2"/>
    <w:rsid w:val="007912D3"/>
    <w:rsid w:val="007943BE"/>
    <w:rsid w:val="007A5895"/>
    <w:rsid w:val="007B16D9"/>
    <w:rsid w:val="007C05F3"/>
    <w:rsid w:val="007E55DE"/>
    <w:rsid w:val="007F1112"/>
    <w:rsid w:val="007F536D"/>
    <w:rsid w:val="008043C0"/>
    <w:rsid w:val="0081729E"/>
    <w:rsid w:val="00825839"/>
    <w:rsid w:val="00826F7F"/>
    <w:rsid w:val="0083382C"/>
    <w:rsid w:val="008444C0"/>
    <w:rsid w:val="00853C19"/>
    <w:rsid w:val="008610AB"/>
    <w:rsid w:val="008667D3"/>
    <w:rsid w:val="00881C24"/>
    <w:rsid w:val="00886925"/>
    <w:rsid w:val="008B57E2"/>
    <w:rsid w:val="008C3C83"/>
    <w:rsid w:val="008D1203"/>
    <w:rsid w:val="008D6685"/>
    <w:rsid w:val="008E47E5"/>
    <w:rsid w:val="008E7F56"/>
    <w:rsid w:val="00903E74"/>
    <w:rsid w:val="0090485F"/>
    <w:rsid w:val="00910D07"/>
    <w:rsid w:val="009252A3"/>
    <w:rsid w:val="009443A6"/>
    <w:rsid w:val="0094799D"/>
    <w:rsid w:val="009571D8"/>
    <w:rsid w:val="00963FBC"/>
    <w:rsid w:val="009652D0"/>
    <w:rsid w:val="009725E1"/>
    <w:rsid w:val="0097491A"/>
    <w:rsid w:val="0098432D"/>
    <w:rsid w:val="00990B39"/>
    <w:rsid w:val="009A03F3"/>
    <w:rsid w:val="009A74B0"/>
    <w:rsid w:val="009B1D4D"/>
    <w:rsid w:val="009B5552"/>
    <w:rsid w:val="009C1C08"/>
    <w:rsid w:val="009D2D80"/>
    <w:rsid w:val="009F2409"/>
    <w:rsid w:val="00A01737"/>
    <w:rsid w:val="00A06B73"/>
    <w:rsid w:val="00A13C0F"/>
    <w:rsid w:val="00A22FE9"/>
    <w:rsid w:val="00A30D56"/>
    <w:rsid w:val="00A31476"/>
    <w:rsid w:val="00A56474"/>
    <w:rsid w:val="00A76320"/>
    <w:rsid w:val="00A778CE"/>
    <w:rsid w:val="00A8700E"/>
    <w:rsid w:val="00AA2806"/>
    <w:rsid w:val="00AA5773"/>
    <w:rsid w:val="00AC167F"/>
    <w:rsid w:val="00AC7CB4"/>
    <w:rsid w:val="00AD0605"/>
    <w:rsid w:val="00AE6BC2"/>
    <w:rsid w:val="00AF58A9"/>
    <w:rsid w:val="00B00B2E"/>
    <w:rsid w:val="00B00C76"/>
    <w:rsid w:val="00B13120"/>
    <w:rsid w:val="00B42570"/>
    <w:rsid w:val="00B43E12"/>
    <w:rsid w:val="00B51AC0"/>
    <w:rsid w:val="00B53F2A"/>
    <w:rsid w:val="00B570B8"/>
    <w:rsid w:val="00B6462C"/>
    <w:rsid w:val="00B7098A"/>
    <w:rsid w:val="00BB6E42"/>
    <w:rsid w:val="00BC7C61"/>
    <w:rsid w:val="00BE3289"/>
    <w:rsid w:val="00BF0A1A"/>
    <w:rsid w:val="00BF6076"/>
    <w:rsid w:val="00BF7B1A"/>
    <w:rsid w:val="00C130F3"/>
    <w:rsid w:val="00C13A93"/>
    <w:rsid w:val="00C15716"/>
    <w:rsid w:val="00C25F99"/>
    <w:rsid w:val="00C44E4B"/>
    <w:rsid w:val="00C64962"/>
    <w:rsid w:val="00C737DE"/>
    <w:rsid w:val="00C7707F"/>
    <w:rsid w:val="00C7763A"/>
    <w:rsid w:val="00C95EB0"/>
    <w:rsid w:val="00CB69C3"/>
    <w:rsid w:val="00CD0FE1"/>
    <w:rsid w:val="00CD1218"/>
    <w:rsid w:val="00CD63C0"/>
    <w:rsid w:val="00CD7773"/>
    <w:rsid w:val="00CE1B3F"/>
    <w:rsid w:val="00CE54CB"/>
    <w:rsid w:val="00CF136C"/>
    <w:rsid w:val="00D04EC2"/>
    <w:rsid w:val="00D1160E"/>
    <w:rsid w:val="00D21ED0"/>
    <w:rsid w:val="00D23965"/>
    <w:rsid w:val="00D27E67"/>
    <w:rsid w:val="00D3476D"/>
    <w:rsid w:val="00D34FAA"/>
    <w:rsid w:val="00D40A2C"/>
    <w:rsid w:val="00D43A7C"/>
    <w:rsid w:val="00D5044F"/>
    <w:rsid w:val="00D51E3B"/>
    <w:rsid w:val="00D54BAC"/>
    <w:rsid w:val="00D609C1"/>
    <w:rsid w:val="00D61ABE"/>
    <w:rsid w:val="00D6259A"/>
    <w:rsid w:val="00D76F13"/>
    <w:rsid w:val="00D77F38"/>
    <w:rsid w:val="00D81103"/>
    <w:rsid w:val="00D82A89"/>
    <w:rsid w:val="00D83632"/>
    <w:rsid w:val="00D93877"/>
    <w:rsid w:val="00D97BEF"/>
    <w:rsid w:val="00D97CEF"/>
    <w:rsid w:val="00DA1CD1"/>
    <w:rsid w:val="00DA29FF"/>
    <w:rsid w:val="00DB244B"/>
    <w:rsid w:val="00DE1286"/>
    <w:rsid w:val="00DF02CB"/>
    <w:rsid w:val="00DF2801"/>
    <w:rsid w:val="00E41027"/>
    <w:rsid w:val="00E4185B"/>
    <w:rsid w:val="00E44F9B"/>
    <w:rsid w:val="00E741DB"/>
    <w:rsid w:val="00E86F29"/>
    <w:rsid w:val="00E93F9F"/>
    <w:rsid w:val="00EA25C4"/>
    <w:rsid w:val="00EB1E76"/>
    <w:rsid w:val="00EB463E"/>
    <w:rsid w:val="00EC668F"/>
    <w:rsid w:val="00EE46D3"/>
    <w:rsid w:val="00EF11AE"/>
    <w:rsid w:val="00EF3AF9"/>
    <w:rsid w:val="00F1253F"/>
    <w:rsid w:val="00F2057D"/>
    <w:rsid w:val="00F2455B"/>
    <w:rsid w:val="00F43AF6"/>
    <w:rsid w:val="00F54280"/>
    <w:rsid w:val="00F73A8F"/>
    <w:rsid w:val="00F83072"/>
    <w:rsid w:val="00F8521E"/>
    <w:rsid w:val="00F95334"/>
    <w:rsid w:val="00FA6DD3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289"/>
  </w:style>
  <w:style w:type="paragraph" w:styleId="a6">
    <w:name w:val="footer"/>
    <w:basedOn w:val="a"/>
    <w:link w:val="a7"/>
    <w:uiPriority w:val="99"/>
    <w:unhideWhenUsed/>
    <w:rsid w:val="00B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289"/>
  </w:style>
  <w:style w:type="character" w:styleId="a8">
    <w:name w:val="Hyperlink"/>
    <w:basedOn w:val="a0"/>
    <w:uiPriority w:val="99"/>
    <w:unhideWhenUsed/>
    <w:rsid w:val="00B00B2E"/>
    <w:rPr>
      <w:color w:val="0000FF" w:themeColor="hyperlink"/>
      <w:u w:val="single"/>
    </w:rPr>
  </w:style>
  <w:style w:type="paragraph" w:customStyle="1" w:styleId="s1">
    <w:name w:val="s_1"/>
    <w:basedOn w:val="a"/>
    <w:rsid w:val="00E8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C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rsid w:val="002F0DF6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after="0" w:line="312" w:lineRule="exact"/>
      <w:ind w:left="19" w:firstLine="7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0DF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49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49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498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49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498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4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1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4,Абзац списка3,lp1"/>
    <w:basedOn w:val="a"/>
    <w:link w:val="af1"/>
    <w:uiPriority w:val="34"/>
    <w:qFormat/>
    <w:rsid w:val="006E3AD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basedOn w:val="a0"/>
    <w:link w:val="af0"/>
    <w:uiPriority w:val="34"/>
    <w:qFormat/>
    <w:locked/>
    <w:rsid w:val="006E3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A22FE9"/>
    <w:rPr>
      <w:vertAlign w:val="superscript"/>
    </w:rPr>
  </w:style>
  <w:style w:type="paragraph" w:styleId="af3">
    <w:name w:val="footnote text"/>
    <w:basedOn w:val="a"/>
    <w:link w:val="af4"/>
    <w:uiPriority w:val="99"/>
    <w:rsid w:val="00A22FE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A22FE9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tandard">
    <w:name w:val="Standard"/>
    <w:rsid w:val="00A0173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1z8">
    <w:name w:val="WW8Num1z8"/>
    <w:rsid w:val="005804DC"/>
  </w:style>
  <w:style w:type="character" w:styleId="af5">
    <w:name w:val="footnote reference"/>
    <w:uiPriority w:val="99"/>
    <w:unhideWhenUsed/>
    <w:rsid w:val="006D3DDD"/>
    <w:rPr>
      <w:vertAlign w:val="superscript"/>
    </w:rPr>
  </w:style>
  <w:style w:type="paragraph" w:styleId="af6">
    <w:name w:val="Plain Text"/>
    <w:basedOn w:val="a"/>
    <w:link w:val="af7"/>
    <w:uiPriority w:val="99"/>
    <w:unhideWhenUsed/>
    <w:rsid w:val="0032742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327423"/>
    <w:rPr>
      <w:rFonts w:ascii="Consolas" w:eastAsia="Calibri" w:hAnsi="Consolas" w:cs="Times New Roman"/>
      <w:sz w:val="21"/>
      <w:szCs w:val="21"/>
    </w:rPr>
  </w:style>
  <w:style w:type="paragraph" w:styleId="af8">
    <w:name w:val="Body Text Indent"/>
    <w:basedOn w:val="a"/>
    <w:link w:val="af9"/>
    <w:rsid w:val="00396E5A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af9">
    <w:name w:val="Основной текст с отступом Знак"/>
    <w:basedOn w:val="a0"/>
    <w:link w:val="af8"/>
    <w:rsid w:val="00396E5A"/>
    <w:rPr>
      <w:rFonts w:ascii="Calibri" w:eastAsia="Times New Roman" w:hAnsi="Calibri" w:cs="Calibri"/>
      <w:lang w:eastAsia="zh-CN"/>
    </w:rPr>
  </w:style>
  <w:style w:type="paragraph" w:styleId="afa">
    <w:name w:val="Normal (Web)"/>
    <w:basedOn w:val="a"/>
    <w:rsid w:val="000365C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sid w:val="002C478F"/>
    <w:rPr>
      <w:rFonts w:hint="default"/>
      <w:sz w:val="24"/>
    </w:rPr>
  </w:style>
  <w:style w:type="character" w:customStyle="1" w:styleId="WW8Num6z0">
    <w:name w:val="WW8Num6z0"/>
    <w:rsid w:val="004361AA"/>
    <w:rPr>
      <w:rFonts w:ascii="Symbol" w:hAnsi="Symbol" w:cs="Symbol" w:hint="default"/>
    </w:rPr>
  </w:style>
  <w:style w:type="character" w:customStyle="1" w:styleId="highlightsearch">
    <w:name w:val="highlightsearch"/>
    <w:basedOn w:val="a0"/>
    <w:rsid w:val="001C0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289"/>
  </w:style>
  <w:style w:type="paragraph" w:styleId="a6">
    <w:name w:val="footer"/>
    <w:basedOn w:val="a"/>
    <w:link w:val="a7"/>
    <w:uiPriority w:val="99"/>
    <w:unhideWhenUsed/>
    <w:rsid w:val="00B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289"/>
  </w:style>
  <w:style w:type="character" w:styleId="a8">
    <w:name w:val="Hyperlink"/>
    <w:basedOn w:val="a0"/>
    <w:uiPriority w:val="99"/>
    <w:unhideWhenUsed/>
    <w:rsid w:val="00B00B2E"/>
    <w:rPr>
      <w:color w:val="0000FF" w:themeColor="hyperlink"/>
      <w:u w:val="single"/>
    </w:rPr>
  </w:style>
  <w:style w:type="paragraph" w:customStyle="1" w:styleId="s1">
    <w:name w:val="s_1"/>
    <w:basedOn w:val="a"/>
    <w:rsid w:val="00E8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C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rsid w:val="002F0DF6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after="0" w:line="312" w:lineRule="exact"/>
      <w:ind w:left="19" w:firstLine="7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0DF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49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49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498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49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498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4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1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4,Абзац списка3,lp1"/>
    <w:basedOn w:val="a"/>
    <w:link w:val="af1"/>
    <w:uiPriority w:val="34"/>
    <w:qFormat/>
    <w:rsid w:val="006E3AD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basedOn w:val="a0"/>
    <w:link w:val="af0"/>
    <w:uiPriority w:val="34"/>
    <w:qFormat/>
    <w:locked/>
    <w:rsid w:val="006E3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A22FE9"/>
    <w:rPr>
      <w:vertAlign w:val="superscript"/>
    </w:rPr>
  </w:style>
  <w:style w:type="paragraph" w:styleId="af3">
    <w:name w:val="footnote text"/>
    <w:basedOn w:val="a"/>
    <w:link w:val="af4"/>
    <w:uiPriority w:val="99"/>
    <w:rsid w:val="00A22FE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A22FE9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tandard">
    <w:name w:val="Standard"/>
    <w:rsid w:val="00A0173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1z8">
    <w:name w:val="WW8Num1z8"/>
    <w:rsid w:val="005804DC"/>
  </w:style>
  <w:style w:type="character" w:styleId="af5">
    <w:name w:val="footnote reference"/>
    <w:uiPriority w:val="99"/>
    <w:unhideWhenUsed/>
    <w:rsid w:val="006D3DDD"/>
    <w:rPr>
      <w:vertAlign w:val="superscript"/>
    </w:rPr>
  </w:style>
  <w:style w:type="paragraph" w:styleId="af6">
    <w:name w:val="Plain Text"/>
    <w:basedOn w:val="a"/>
    <w:link w:val="af7"/>
    <w:uiPriority w:val="99"/>
    <w:unhideWhenUsed/>
    <w:rsid w:val="0032742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327423"/>
    <w:rPr>
      <w:rFonts w:ascii="Consolas" w:eastAsia="Calibri" w:hAnsi="Consolas" w:cs="Times New Roman"/>
      <w:sz w:val="21"/>
      <w:szCs w:val="21"/>
    </w:rPr>
  </w:style>
  <w:style w:type="paragraph" w:styleId="af8">
    <w:name w:val="Body Text Indent"/>
    <w:basedOn w:val="a"/>
    <w:link w:val="af9"/>
    <w:rsid w:val="00396E5A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af9">
    <w:name w:val="Основной текст с отступом Знак"/>
    <w:basedOn w:val="a0"/>
    <w:link w:val="af8"/>
    <w:rsid w:val="00396E5A"/>
    <w:rPr>
      <w:rFonts w:ascii="Calibri" w:eastAsia="Times New Roman" w:hAnsi="Calibri" w:cs="Calibri"/>
      <w:lang w:eastAsia="zh-CN"/>
    </w:rPr>
  </w:style>
  <w:style w:type="paragraph" w:styleId="afa">
    <w:name w:val="Normal (Web)"/>
    <w:basedOn w:val="a"/>
    <w:rsid w:val="000365C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sid w:val="002C478F"/>
    <w:rPr>
      <w:rFonts w:hint="default"/>
      <w:sz w:val="24"/>
    </w:rPr>
  </w:style>
  <w:style w:type="character" w:customStyle="1" w:styleId="WW8Num6z0">
    <w:name w:val="WW8Num6z0"/>
    <w:rsid w:val="004361AA"/>
    <w:rPr>
      <w:rFonts w:ascii="Symbol" w:hAnsi="Symbol" w:cs="Symbol" w:hint="default"/>
    </w:rPr>
  </w:style>
  <w:style w:type="character" w:customStyle="1" w:styleId="highlightsearch">
    <w:name w:val="highlightsearch"/>
    <w:basedOn w:val="a0"/>
    <w:rsid w:val="001C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4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5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7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7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bor.ru" TargetMode="External"/><Relationship Id="rId18" Type="http://schemas.openxmlformats.org/officeDocument/2006/relationships/hyperlink" Target="https://www.rts-tender.ru/platform-rules/platform-property-sal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2550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ts-tender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-tend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tp-tender.ru/" TargetMode="External"/><Relationship Id="rId19" Type="http://schemas.openxmlformats.org/officeDocument/2006/relationships/hyperlink" Target="https://base.garant.ru/10164072/a3658cc91ecf4ccb41c4de1539a495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tp-tender.ru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4A29-3A3F-496C-939B-DDAAA079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2023-03-18T21:39:00Z</dcterms:created>
  <dcterms:modified xsi:type="dcterms:W3CDTF">2023-03-21T12:47:00Z</dcterms:modified>
</cp:coreProperties>
</file>